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FF58" w14:textId="1C910F55" w:rsidR="002A162F" w:rsidRPr="00F63F93" w:rsidRDefault="00EB0448" w:rsidP="002A162F">
      <w:pPr>
        <w:pStyle w:val="LOGO"/>
      </w:pPr>
      <w:r w:rsidRPr="00312736"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59F45A17" wp14:editId="5BC81350">
            <wp:simplePos x="0" y="0"/>
            <wp:positionH relativeFrom="column">
              <wp:posOffset>4030345</wp:posOffset>
            </wp:positionH>
            <wp:positionV relativeFrom="page">
              <wp:posOffset>1113790</wp:posOffset>
            </wp:positionV>
            <wp:extent cx="2139950" cy="668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LFA_Wieselburg_BLT_gross_s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inline distT="0" distB="0" distL="0" distR="0" wp14:anchorId="12F72824" wp14:editId="02145DA4">
            <wp:extent cx="2443163" cy="1194943"/>
            <wp:effectExtent l="0" t="0" r="0" b="5715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36" cy="12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9B499" w14:textId="3C21C478" w:rsidR="002A162F" w:rsidRDefault="00EB0448" w:rsidP="002A162F">
      <w:pPr>
        <w:pStyle w:val="Titel"/>
        <w:framePr w:wrap="around"/>
      </w:pPr>
      <w:proofErr w:type="spellStart"/>
      <w:proofErr w:type="gramStart"/>
      <w:r>
        <w:t>die.junge</w:t>
      </w:r>
      <w:proofErr w:type="gramEnd"/>
      <w:r>
        <w:t>.wildbach</w:t>
      </w:r>
      <w:proofErr w:type="spellEnd"/>
    </w:p>
    <w:p w14:paraId="5002456C" w14:textId="4F2A6BD3" w:rsidR="007B149A" w:rsidRPr="00D84178" w:rsidRDefault="00EB0448" w:rsidP="00D84178">
      <w:pPr>
        <w:pStyle w:val="P-Intro"/>
        <w:spacing w:after="360"/>
        <w:rPr>
          <w:rFonts w:asciiTheme="majorHAnsi" w:eastAsiaTheme="majorEastAsia" w:hAnsiTheme="majorHAnsi" w:cstheme="majorBidi"/>
          <w:b/>
          <w:bCs/>
          <w:iCs/>
          <w:color w:val="auto"/>
          <w:sz w:val="32"/>
          <w:szCs w:val="32"/>
        </w:rPr>
      </w:pPr>
      <w:r w:rsidRPr="00D84178">
        <w:rPr>
          <w:rFonts w:asciiTheme="majorHAnsi" w:eastAsiaTheme="majorEastAsia" w:hAnsiTheme="majorHAnsi" w:cstheme="majorBidi"/>
          <w:b/>
          <w:bCs/>
          <w:iCs/>
          <w:color w:val="auto"/>
          <w:sz w:val="32"/>
          <w:szCs w:val="32"/>
        </w:rPr>
        <w:t>Webinar-Reihe 2021</w:t>
      </w:r>
    </w:p>
    <w:p w14:paraId="1B735B27" w14:textId="69AD3CCE" w:rsidR="00D84178" w:rsidRDefault="00D84178" w:rsidP="00D84178">
      <w:r>
        <w:t>Zur besseren Vernetzung der Studierenden des Masterstudiengangs Alpine Naturgefahren</w:t>
      </w:r>
      <w:r w:rsidR="00CE4599">
        <w:t>/Wildbach- und Lawinenverbauung der Universität für Bodenkultur mit der Berufspraxis soll das Fachnetzwerk „</w:t>
      </w:r>
      <w:proofErr w:type="spellStart"/>
      <w:proofErr w:type="gramStart"/>
      <w:r w:rsidR="00CE4599">
        <w:t>die.junge</w:t>
      </w:r>
      <w:proofErr w:type="gramEnd"/>
      <w:r w:rsidR="00CE4599">
        <w:t>.wildbach</w:t>
      </w:r>
      <w:proofErr w:type="spellEnd"/>
      <w:r w:rsidR="00CE4599">
        <w:t>“ eingerichtet werden. Zum Kick-off veranstaltet das BMLRT (Abteilung III/4) in Kooperation mit dem Institut für Alpine Naturgefahren sowie dem Verein der Diplomingenieure der WLV eine Webinar-Reihe mit Fokus auf fachliche Innovationen, Berufsperspektiven und das gesellschaftspolitische Umfeld des Schutzes vor alpinen Naturgefahren.</w:t>
      </w:r>
      <w:r w:rsidR="00D64E1E">
        <w:t xml:space="preserve"> Zielgruppe der Webinare sind Studierende des Masters sowie Absolventinnen und Absolventen mit kurz zurückliegendem Berufseinstieg. Die Teilnahme </w:t>
      </w:r>
      <w:r w:rsidR="007344E4">
        <w:t>an den</w:t>
      </w:r>
      <w:r w:rsidR="00D64E1E">
        <w:t xml:space="preserve"> Webinar</w:t>
      </w:r>
      <w:r w:rsidR="007344E4">
        <w:t>en</w:t>
      </w:r>
      <w:r w:rsidR="00D64E1E">
        <w:t xml:space="preserve"> ist kostenlos.</w:t>
      </w:r>
    </w:p>
    <w:p w14:paraId="7EF861FF" w14:textId="05FE376D" w:rsidR="00D64E1E" w:rsidRDefault="0092184A" w:rsidP="00D64E1E">
      <w:pPr>
        <w:pStyle w:val="berschrift2"/>
        <w:tabs>
          <w:tab w:val="left" w:pos="851"/>
        </w:tabs>
        <w:spacing w:before="360" w:after="0"/>
        <w:rPr>
          <w:b w:val="0"/>
          <w:bCs w:val="0"/>
        </w:rPr>
      </w:pPr>
      <w:r>
        <w:t>Wann</w:t>
      </w:r>
      <w:r w:rsidR="00B348D3" w:rsidRPr="00686553">
        <w:t>:</w:t>
      </w:r>
      <w:r w:rsidR="00CE4599">
        <w:tab/>
      </w:r>
      <w:r>
        <w:t xml:space="preserve"> </w:t>
      </w:r>
      <w:r w:rsidRPr="0092184A">
        <w:rPr>
          <w:b w:val="0"/>
        </w:rPr>
        <w:t>Termine werden zeitnah bekanntgegeben</w:t>
      </w:r>
    </w:p>
    <w:p w14:paraId="022E132F" w14:textId="19D47198" w:rsidR="0062199A" w:rsidRPr="00CE4599" w:rsidRDefault="00D64E1E" w:rsidP="00D64E1E">
      <w:pPr>
        <w:pStyle w:val="berschrift2"/>
        <w:tabs>
          <w:tab w:val="left" w:pos="851"/>
        </w:tabs>
        <w:spacing w:before="0" w:after="0"/>
        <w:rPr>
          <w:b w:val="0"/>
          <w:bCs w:val="0"/>
        </w:rPr>
      </w:pPr>
      <w:r>
        <w:rPr>
          <w:b w:val="0"/>
          <w:bCs w:val="0"/>
        </w:rPr>
        <w:tab/>
        <w:t>jeweils 17 – 18 Uhr 30</w:t>
      </w:r>
      <w:r w:rsidR="00CE4599">
        <w:rPr>
          <w:b w:val="0"/>
          <w:bCs w:val="0"/>
        </w:rPr>
        <w:tab/>
      </w:r>
    </w:p>
    <w:p w14:paraId="3CA2A879" w14:textId="2F17D567" w:rsidR="00B348D3" w:rsidRDefault="00B348D3" w:rsidP="00DF05C7">
      <w:pPr>
        <w:pStyle w:val="berschrift2"/>
        <w:tabs>
          <w:tab w:val="left" w:pos="851"/>
        </w:tabs>
        <w:spacing w:before="360" w:after="120"/>
        <w:rPr>
          <w:b w:val="0"/>
          <w:bCs w:val="0"/>
        </w:rPr>
      </w:pPr>
      <w:r w:rsidRPr="00686553">
        <w:t>Ort:</w:t>
      </w:r>
      <w:r w:rsidRPr="00686553">
        <w:tab/>
      </w:r>
      <w:r w:rsidR="00EB0448" w:rsidRPr="00D64E1E">
        <w:rPr>
          <w:b w:val="0"/>
          <w:bCs w:val="0"/>
        </w:rPr>
        <w:t>ZOOM</w:t>
      </w:r>
      <w:r w:rsidR="00F259E4">
        <w:rPr>
          <w:b w:val="0"/>
          <w:bCs w:val="0"/>
        </w:rPr>
        <w:t xml:space="preserve"> (BOKU oder BMLRT)</w:t>
      </w:r>
    </w:p>
    <w:p w14:paraId="686954E1" w14:textId="77777777" w:rsidR="00F259E4" w:rsidRDefault="00F259E4" w:rsidP="00F259E4">
      <w:pPr>
        <w:pStyle w:val="berschrift2"/>
        <w:tabs>
          <w:tab w:val="left" w:pos="851"/>
        </w:tabs>
        <w:spacing w:before="360" w:after="120"/>
      </w:pPr>
      <w:r>
        <w:t xml:space="preserve">Organisation und Patronanz: </w:t>
      </w:r>
    </w:p>
    <w:p w14:paraId="5148942D" w14:textId="2BEA2BAF" w:rsidR="00F259E4" w:rsidRPr="00F259E4" w:rsidRDefault="00F259E4" w:rsidP="00F259E4">
      <w:r>
        <w:t xml:space="preserve">Johannes Hübl, BOKU/ Thomas </w:t>
      </w:r>
      <w:proofErr w:type="spellStart"/>
      <w:r>
        <w:t>Frandl</w:t>
      </w:r>
      <w:proofErr w:type="spellEnd"/>
      <w:r>
        <w:t>, Verein DI WLV/ Florian Rudolf-Miklau/BMLRT</w:t>
      </w:r>
    </w:p>
    <w:p w14:paraId="61B66C1E" w14:textId="30A04EA3" w:rsidR="00D64E1E" w:rsidRDefault="00D64E1E" w:rsidP="00D64E1E">
      <w:pPr>
        <w:pStyle w:val="berschrift2"/>
        <w:tabs>
          <w:tab w:val="left" w:pos="851"/>
        </w:tabs>
        <w:spacing w:before="360" w:after="120"/>
      </w:pPr>
      <w:r>
        <w:t>Webinare</w:t>
      </w:r>
      <w:r w:rsidRPr="00686553">
        <w:t>:</w:t>
      </w:r>
      <w:r w:rsidRPr="00686553"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0"/>
        <w:gridCol w:w="1552"/>
        <w:gridCol w:w="2545"/>
      </w:tblGrid>
      <w:tr w:rsidR="000F55C6" w14:paraId="2D255EC5" w14:textId="77777777" w:rsidTr="000B0422">
        <w:tc>
          <w:tcPr>
            <w:tcW w:w="3800" w:type="dxa"/>
            <w:shd w:val="clear" w:color="auto" w:fill="C6DAE4" w:themeFill="background1" w:themeFillShade="E6"/>
          </w:tcPr>
          <w:p w14:paraId="18F8BE0B" w14:textId="227AE0C5" w:rsidR="000F55C6" w:rsidRDefault="000F55C6" w:rsidP="00D64E1E">
            <w:bookmarkStart w:id="0" w:name="_GoBack"/>
            <w:bookmarkEnd w:id="0"/>
            <w:r>
              <w:t>Themen</w:t>
            </w:r>
          </w:p>
        </w:tc>
        <w:tc>
          <w:tcPr>
            <w:tcW w:w="1552" w:type="dxa"/>
            <w:shd w:val="clear" w:color="auto" w:fill="C6DAE4" w:themeFill="background1" w:themeFillShade="E6"/>
          </w:tcPr>
          <w:p w14:paraId="199F7BA6" w14:textId="5590EF45" w:rsidR="000F55C6" w:rsidRDefault="000F55C6" w:rsidP="00D64E1E">
            <w:r>
              <w:t>Moderation</w:t>
            </w:r>
          </w:p>
        </w:tc>
        <w:tc>
          <w:tcPr>
            <w:tcW w:w="2545" w:type="dxa"/>
            <w:shd w:val="clear" w:color="auto" w:fill="C6DAE4" w:themeFill="background1" w:themeFillShade="E6"/>
          </w:tcPr>
          <w:p w14:paraId="16574601" w14:textId="3980CEB7" w:rsidR="000F55C6" w:rsidRDefault="000F55C6" w:rsidP="00D64E1E">
            <w:proofErr w:type="spellStart"/>
            <w:r>
              <w:t>Keynotes</w:t>
            </w:r>
            <w:proofErr w:type="spellEnd"/>
          </w:p>
        </w:tc>
      </w:tr>
      <w:tr w:rsidR="000F55C6" w14:paraId="7B738B19" w14:textId="77777777" w:rsidTr="000B0422">
        <w:tc>
          <w:tcPr>
            <w:tcW w:w="3800" w:type="dxa"/>
          </w:tcPr>
          <w:p w14:paraId="22671D97" w14:textId="12697422" w:rsidR="000F55C6" w:rsidRDefault="000F55C6" w:rsidP="00EE1517">
            <w:pPr>
              <w:jc w:val="left"/>
            </w:pPr>
            <w:r>
              <w:t>„Wildbachverbauung oder Naturgefahrenmanagement“: Perspektiven des Berufsbildes</w:t>
            </w:r>
          </w:p>
        </w:tc>
        <w:tc>
          <w:tcPr>
            <w:tcW w:w="1552" w:type="dxa"/>
          </w:tcPr>
          <w:p w14:paraId="68E6E8A5" w14:textId="04BEC8DE" w:rsidR="000F55C6" w:rsidRPr="00EE1517" w:rsidRDefault="000F55C6" w:rsidP="00EE15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Katharina Rieder</w:t>
            </w:r>
          </w:p>
        </w:tc>
        <w:tc>
          <w:tcPr>
            <w:tcW w:w="2545" w:type="dxa"/>
          </w:tcPr>
          <w:p w14:paraId="7CD512B3" w14:textId="6F99784C" w:rsidR="000F55C6" w:rsidRPr="00EE1517" w:rsidRDefault="000F55C6" w:rsidP="00EE1517">
            <w:pPr>
              <w:jc w:val="left"/>
              <w:rPr>
                <w:sz w:val="20"/>
                <w:szCs w:val="20"/>
                <w:lang w:val="en-GB"/>
              </w:rPr>
            </w:pPr>
            <w:r w:rsidRPr="00EE1517">
              <w:rPr>
                <w:sz w:val="20"/>
                <w:szCs w:val="20"/>
                <w:lang w:val="en-GB"/>
              </w:rPr>
              <w:t>Ant</w:t>
            </w:r>
            <w:r>
              <w:rPr>
                <w:sz w:val="20"/>
                <w:szCs w:val="20"/>
                <w:lang w:val="en-GB"/>
              </w:rPr>
              <w:t xml:space="preserve">on </w:t>
            </w:r>
            <w:proofErr w:type="spellStart"/>
            <w:r>
              <w:rPr>
                <w:sz w:val="20"/>
                <w:szCs w:val="20"/>
                <w:lang w:val="en-GB"/>
              </w:rPr>
              <w:t>Aldrian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HFLA </w:t>
            </w:r>
            <w:proofErr w:type="spellStart"/>
            <w:r>
              <w:rPr>
                <w:sz w:val="20"/>
                <w:szCs w:val="20"/>
                <w:lang w:val="en-GB"/>
              </w:rPr>
              <w:t>Bruck</w:t>
            </w:r>
            <w:proofErr w:type="spellEnd"/>
            <w:r>
              <w:rPr>
                <w:sz w:val="20"/>
                <w:szCs w:val="20"/>
                <w:lang w:val="en-GB"/>
              </w:rPr>
              <w:t>/Mur</w:t>
            </w:r>
          </w:p>
          <w:p w14:paraId="7FE6E55F" w14:textId="7713DA56" w:rsidR="000F55C6" w:rsidRPr="00EE1517" w:rsidRDefault="000F55C6" w:rsidP="00EE1517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Stefan </w:t>
            </w:r>
            <w:proofErr w:type="spellStart"/>
            <w:r>
              <w:rPr>
                <w:sz w:val="20"/>
                <w:szCs w:val="20"/>
                <w:lang w:val="en-GB"/>
              </w:rPr>
              <w:t>Piechl</w:t>
            </w:r>
            <w:proofErr w:type="spellEnd"/>
            <w:r w:rsidRPr="00EE1517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WLV Kärnten</w:t>
            </w:r>
          </w:p>
          <w:p w14:paraId="7D77E405" w14:textId="2F9A8F4F" w:rsidR="000F55C6" w:rsidRPr="007056AF" w:rsidRDefault="000F55C6" w:rsidP="00EE1517">
            <w:pPr>
              <w:jc w:val="left"/>
              <w:rPr>
                <w:sz w:val="20"/>
                <w:szCs w:val="20"/>
                <w:lang w:val="en-GB"/>
              </w:rPr>
            </w:pPr>
            <w:r w:rsidRPr="00EE1517">
              <w:rPr>
                <w:sz w:val="20"/>
                <w:szCs w:val="20"/>
                <w:lang w:val="en-GB"/>
              </w:rPr>
              <w:t xml:space="preserve">Christoph </w:t>
            </w:r>
            <w:proofErr w:type="spellStart"/>
            <w:r w:rsidRPr="00EE1517">
              <w:rPr>
                <w:sz w:val="20"/>
                <w:szCs w:val="20"/>
                <w:lang w:val="en-GB"/>
              </w:rPr>
              <w:t>Skolaut</w:t>
            </w:r>
            <w:proofErr w:type="spellEnd"/>
            <w:r w:rsidRPr="00EE1517">
              <w:rPr>
                <w:sz w:val="20"/>
                <w:szCs w:val="20"/>
                <w:lang w:val="en-GB"/>
              </w:rPr>
              <w:t>, ZT</w:t>
            </w:r>
          </w:p>
        </w:tc>
      </w:tr>
      <w:tr w:rsidR="000F55C6" w:rsidRPr="007056AF" w14:paraId="440CDDB6" w14:textId="77777777" w:rsidTr="000B0422">
        <w:tc>
          <w:tcPr>
            <w:tcW w:w="3800" w:type="dxa"/>
          </w:tcPr>
          <w:p w14:paraId="6B424156" w14:textId="27D7AA44" w:rsidR="000F55C6" w:rsidRDefault="000F55C6" w:rsidP="007056AF">
            <w:pPr>
              <w:jc w:val="left"/>
            </w:pPr>
            <w:r>
              <w:lastRenderedPageBreak/>
              <w:t>Vom Naturgefahrenmodell zum Gefahrenzonenplan</w:t>
            </w:r>
          </w:p>
        </w:tc>
        <w:tc>
          <w:tcPr>
            <w:tcW w:w="1552" w:type="dxa"/>
          </w:tcPr>
          <w:p w14:paraId="67D16984" w14:textId="1A03695E" w:rsidR="000F55C6" w:rsidRDefault="000F55C6" w:rsidP="007056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Susanne Mehlhorn</w:t>
            </w:r>
          </w:p>
        </w:tc>
        <w:tc>
          <w:tcPr>
            <w:tcW w:w="2545" w:type="dxa"/>
          </w:tcPr>
          <w:p w14:paraId="25FDA194" w14:textId="77777777" w:rsidR="000F55C6" w:rsidRPr="0092184A" w:rsidRDefault="000F55C6" w:rsidP="007056AF">
            <w:pPr>
              <w:jc w:val="left"/>
              <w:rPr>
                <w:sz w:val="20"/>
                <w:szCs w:val="20"/>
              </w:rPr>
            </w:pPr>
            <w:r w:rsidRPr="0092184A">
              <w:rPr>
                <w:sz w:val="20"/>
                <w:szCs w:val="20"/>
              </w:rPr>
              <w:t>Markus Moser, WLV</w:t>
            </w:r>
          </w:p>
          <w:p w14:paraId="5A9CC671" w14:textId="77777777" w:rsidR="000F55C6" w:rsidRPr="0092184A" w:rsidRDefault="000F55C6" w:rsidP="007056AF">
            <w:pPr>
              <w:jc w:val="left"/>
              <w:rPr>
                <w:sz w:val="20"/>
                <w:szCs w:val="20"/>
              </w:rPr>
            </w:pPr>
            <w:r w:rsidRPr="0092184A">
              <w:rPr>
                <w:sz w:val="20"/>
                <w:szCs w:val="20"/>
              </w:rPr>
              <w:t>Andreas Pichler, BMLRT</w:t>
            </w:r>
          </w:p>
          <w:p w14:paraId="67C9CEBC" w14:textId="23761956" w:rsidR="000F55C6" w:rsidRPr="007056AF" w:rsidRDefault="000F55C6" w:rsidP="007056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 </w:t>
            </w:r>
            <w:proofErr w:type="spellStart"/>
            <w:r>
              <w:rPr>
                <w:sz w:val="20"/>
                <w:szCs w:val="20"/>
              </w:rPr>
              <w:t>Mattle</w:t>
            </w:r>
            <w:proofErr w:type="spellEnd"/>
            <w:r>
              <w:rPr>
                <w:sz w:val="20"/>
                <w:szCs w:val="20"/>
              </w:rPr>
              <w:t>, Gemeinde Galtür</w:t>
            </w:r>
          </w:p>
        </w:tc>
      </w:tr>
      <w:tr w:rsidR="000F55C6" w14:paraId="0634DB7D" w14:textId="77777777" w:rsidTr="000B0422">
        <w:tc>
          <w:tcPr>
            <w:tcW w:w="3800" w:type="dxa"/>
          </w:tcPr>
          <w:p w14:paraId="7FB75B52" w14:textId="7D14961F" w:rsidR="000F55C6" w:rsidRDefault="000F55C6" w:rsidP="007056AF">
            <w:pPr>
              <w:jc w:val="left"/>
            </w:pPr>
            <w:r>
              <w:t>Aktuelle technologische Entwicklungen im Lawinenschutz</w:t>
            </w:r>
          </w:p>
        </w:tc>
        <w:tc>
          <w:tcPr>
            <w:tcW w:w="1552" w:type="dxa"/>
          </w:tcPr>
          <w:p w14:paraId="38375818" w14:textId="587BE593" w:rsidR="000F55C6" w:rsidRDefault="000F55C6" w:rsidP="007056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Kilian Heil</w:t>
            </w:r>
          </w:p>
        </w:tc>
        <w:tc>
          <w:tcPr>
            <w:tcW w:w="2545" w:type="dxa"/>
          </w:tcPr>
          <w:p w14:paraId="72EF6A21" w14:textId="77777777" w:rsidR="000F55C6" w:rsidRDefault="000F55C6" w:rsidP="007056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 Österle, WLV/FZ Lawinen</w:t>
            </w:r>
          </w:p>
          <w:p w14:paraId="73EE4993" w14:textId="44DB6410" w:rsidR="000F55C6" w:rsidRDefault="000F55C6" w:rsidP="007056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</w:t>
            </w:r>
            <w:proofErr w:type="spellStart"/>
            <w:r>
              <w:rPr>
                <w:sz w:val="20"/>
                <w:szCs w:val="20"/>
              </w:rPr>
              <w:t>Nairz</w:t>
            </w:r>
            <w:proofErr w:type="spellEnd"/>
            <w:r>
              <w:rPr>
                <w:sz w:val="20"/>
                <w:szCs w:val="20"/>
              </w:rPr>
              <w:t>, LWD Tirol</w:t>
            </w:r>
          </w:p>
          <w:p w14:paraId="3E3B5B93" w14:textId="04B6CD4A" w:rsidR="000F55C6" w:rsidRPr="0092184A" w:rsidRDefault="000F55C6" w:rsidP="007056AF">
            <w:pPr>
              <w:jc w:val="left"/>
              <w:rPr>
                <w:sz w:val="20"/>
                <w:szCs w:val="20"/>
              </w:rPr>
            </w:pPr>
            <w:r w:rsidRPr="00446FF8">
              <w:rPr>
                <w:sz w:val="20"/>
                <w:szCs w:val="20"/>
              </w:rPr>
              <w:t>Paul Dobesberger,</w:t>
            </w:r>
            <w:r>
              <w:rPr>
                <w:sz w:val="20"/>
                <w:szCs w:val="20"/>
              </w:rPr>
              <w:t xml:space="preserve"> Fa. </w:t>
            </w:r>
            <w:proofErr w:type="spellStart"/>
            <w:r w:rsidRPr="00446FF8">
              <w:rPr>
                <w:sz w:val="20"/>
                <w:szCs w:val="20"/>
              </w:rPr>
              <w:t>Wyssen</w:t>
            </w:r>
            <w:proofErr w:type="spellEnd"/>
          </w:p>
        </w:tc>
      </w:tr>
      <w:tr w:rsidR="000F55C6" w14:paraId="54EF8AE3" w14:textId="77777777" w:rsidTr="000B0422">
        <w:tc>
          <w:tcPr>
            <w:tcW w:w="3800" w:type="dxa"/>
          </w:tcPr>
          <w:p w14:paraId="2DF55BF9" w14:textId="01F86D08" w:rsidR="000F55C6" w:rsidRDefault="000F55C6" w:rsidP="007056AF">
            <w:pPr>
              <w:jc w:val="left"/>
            </w:pPr>
            <w:r>
              <w:t>Grüne Infrastruktur Schutzwald</w:t>
            </w:r>
          </w:p>
        </w:tc>
        <w:tc>
          <w:tcPr>
            <w:tcW w:w="1552" w:type="dxa"/>
          </w:tcPr>
          <w:p w14:paraId="38D618DA" w14:textId="07B04689" w:rsidR="000F55C6" w:rsidRPr="00EE1517" w:rsidRDefault="000F55C6" w:rsidP="007056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 </w:t>
            </w:r>
            <w:proofErr w:type="spellStart"/>
            <w:r>
              <w:rPr>
                <w:sz w:val="20"/>
                <w:szCs w:val="20"/>
              </w:rPr>
              <w:t>Lainer</w:t>
            </w:r>
            <w:proofErr w:type="spellEnd"/>
          </w:p>
        </w:tc>
        <w:tc>
          <w:tcPr>
            <w:tcW w:w="2545" w:type="dxa"/>
          </w:tcPr>
          <w:p w14:paraId="3622045D" w14:textId="504CABC8" w:rsidR="000F55C6" w:rsidRDefault="000F55C6" w:rsidP="007056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Erika </w:t>
            </w:r>
            <w:proofErr w:type="spellStart"/>
            <w:r>
              <w:rPr>
                <w:sz w:val="20"/>
                <w:szCs w:val="20"/>
              </w:rPr>
              <w:t>Rogl</w:t>
            </w:r>
            <w:proofErr w:type="spellEnd"/>
            <w:r>
              <w:rPr>
                <w:sz w:val="20"/>
                <w:szCs w:val="20"/>
              </w:rPr>
              <w:t xml:space="preserve">, Gemeinde </w:t>
            </w:r>
            <w:proofErr w:type="spellStart"/>
            <w:r>
              <w:rPr>
                <w:sz w:val="20"/>
                <w:szCs w:val="20"/>
              </w:rPr>
              <w:t>Kals</w:t>
            </w:r>
            <w:proofErr w:type="spellEnd"/>
            <w:r>
              <w:rPr>
                <w:sz w:val="20"/>
                <w:szCs w:val="20"/>
              </w:rPr>
              <w:t xml:space="preserve"> Andreas </w:t>
            </w:r>
            <w:proofErr w:type="spellStart"/>
            <w:r>
              <w:rPr>
                <w:sz w:val="20"/>
                <w:szCs w:val="20"/>
              </w:rPr>
              <w:t>Reiterer</w:t>
            </w:r>
            <w:proofErr w:type="spellEnd"/>
            <w:r>
              <w:rPr>
                <w:sz w:val="20"/>
                <w:szCs w:val="20"/>
              </w:rPr>
              <w:t>, WLV Vorarlberg</w:t>
            </w:r>
          </w:p>
          <w:p w14:paraId="08844248" w14:textId="2866FADD" w:rsidR="000F55C6" w:rsidRPr="00EE1517" w:rsidRDefault="000F55C6" w:rsidP="007056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Norbert </w:t>
            </w:r>
            <w:proofErr w:type="spellStart"/>
            <w:r>
              <w:rPr>
                <w:sz w:val="20"/>
                <w:szCs w:val="20"/>
              </w:rPr>
              <w:t>Putzgruber</w:t>
            </w:r>
            <w:proofErr w:type="spellEnd"/>
            <w:r>
              <w:rPr>
                <w:sz w:val="20"/>
                <w:szCs w:val="20"/>
              </w:rPr>
              <w:t>, ÖBF</w:t>
            </w:r>
          </w:p>
        </w:tc>
      </w:tr>
      <w:tr w:rsidR="000F55C6" w14:paraId="5BDF9EAF" w14:textId="77777777" w:rsidTr="000B0422">
        <w:tc>
          <w:tcPr>
            <w:tcW w:w="3800" w:type="dxa"/>
          </w:tcPr>
          <w:p w14:paraId="730C686B" w14:textId="2CBD7006" w:rsidR="000F55C6" w:rsidRDefault="000F55C6" w:rsidP="007056AF">
            <w:pPr>
              <w:jc w:val="left"/>
            </w:pPr>
            <w:r>
              <w:t>Im Einsatz gegen Naturkatastrophen</w:t>
            </w:r>
          </w:p>
        </w:tc>
        <w:tc>
          <w:tcPr>
            <w:tcW w:w="1552" w:type="dxa"/>
          </w:tcPr>
          <w:p w14:paraId="3E0ED5F2" w14:textId="3631D40A" w:rsidR="000F55C6" w:rsidRDefault="000F55C6" w:rsidP="007056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Siegele</w:t>
            </w:r>
          </w:p>
        </w:tc>
        <w:tc>
          <w:tcPr>
            <w:tcW w:w="2545" w:type="dxa"/>
          </w:tcPr>
          <w:p w14:paraId="189474D3" w14:textId="77777777" w:rsidR="000F55C6" w:rsidRDefault="000F55C6" w:rsidP="007056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Gebhard Walter, WLV Tirol</w:t>
            </w:r>
          </w:p>
          <w:p w14:paraId="12528472" w14:textId="77777777" w:rsidR="000F55C6" w:rsidRDefault="000F55C6" w:rsidP="007056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 Kreuzer, Land NÖ</w:t>
            </w:r>
          </w:p>
          <w:p w14:paraId="5A326F2B" w14:textId="02AFB755" w:rsidR="000F55C6" w:rsidRDefault="000F55C6" w:rsidP="007056AF">
            <w:pPr>
              <w:jc w:val="left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  <w:lang w:val="en-GB"/>
              </w:rPr>
              <w:t xml:space="preserve">Sabine </w:t>
            </w:r>
            <w:proofErr w:type="spellStart"/>
            <w:r w:rsidRPr="007056AF">
              <w:rPr>
                <w:sz w:val="20"/>
                <w:szCs w:val="20"/>
                <w:lang w:val="en-GB"/>
              </w:rPr>
              <w:t>Volgger</w:t>
            </w:r>
            <w:proofErr w:type="spellEnd"/>
            <w:r w:rsidRPr="007056AF">
              <w:rPr>
                <w:sz w:val="20"/>
                <w:szCs w:val="20"/>
                <w:lang w:val="en-GB"/>
              </w:rPr>
              <w:t xml:space="preserve">, Fa. </w:t>
            </w:r>
            <w:proofErr w:type="spellStart"/>
            <w:r w:rsidRPr="007056AF">
              <w:rPr>
                <w:sz w:val="20"/>
                <w:szCs w:val="20"/>
                <w:lang w:val="en-GB"/>
              </w:rPr>
              <w:t>Clavis</w:t>
            </w:r>
            <w:proofErr w:type="spellEnd"/>
          </w:p>
        </w:tc>
      </w:tr>
    </w:tbl>
    <w:p w14:paraId="279DB96C" w14:textId="5699B95E" w:rsidR="00D64E1E" w:rsidRPr="00D64E1E" w:rsidRDefault="00D64E1E" w:rsidP="00D64E1E"/>
    <w:p w14:paraId="5AE55974" w14:textId="42ED6B42" w:rsidR="00F259E4" w:rsidRDefault="00F259E4" w:rsidP="00F259E4">
      <w:pPr>
        <w:pStyle w:val="berschrift2"/>
        <w:tabs>
          <w:tab w:val="left" w:pos="851"/>
        </w:tabs>
        <w:spacing w:before="360" w:after="120"/>
      </w:pPr>
      <w:r>
        <w:t xml:space="preserve">Ablauf der Veranstaltung: </w:t>
      </w:r>
    </w:p>
    <w:p w14:paraId="2BA5A1FD" w14:textId="20B69AB1" w:rsidR="00F259E4" w:rsidRDefault="00F259E4" w:rsidP="00F259E4">
      <w:pPr>
        <w:pStyle w:val="Listenabsatz"/>
        <w:numPr>
          <w:ilvl w:val="0"/>
          <w:numId w:val="38"/>
        </w:numPr>
      </w:pPr>
      <w:r>
        <w:t>Begrüßung und Einführung in das Thema (Moderator/in) (10 Minuten)</w:t>
      </w:r>
    </w:p>
    <w:p w14:paraId="35E77508" w14:textId="78F3FC28" w:rsidR="00F259E4" w:rsidRDefault="00F259E4" w:rsidP="00F259E4">
      <w:pPr>
        <w:pStyle w:val="Listenabsatz"/>
        <w:numPr>
          <w:ilvl w:val="0"/>
          <w:numId w:val="38"/>
        </w:numPr>
      </w:pPr>
      <w:proofErr w:type="spellStart"/>
      <w:r>
        <w:t>Keynotes</w:t>
      </w:r>
      <w:proofErr w:type="spellEnd"/>
      <w:r>
        <w:t xml:space="preserve"> (je 10 Minuten)</w:t>
      </w:r>
    </w:p>
    <w:p w14:paraId="431D78D3" w14:textId="084D23DA" w:rsidR="00F259E4" w:rsidRDefault="00F259E4" w:rsidP="00F259E4">
      <w:pPr>
        <w:pStyle w:val="Listenabsatz"/>
        <w:numPr>
          <w:ilvl w:val="0"/>
          <w:numId w:val="38"/>
        </w:numPr>
      </w:pPr>
      <w:r>
        <w:t>Allgemeine Diskussionsrunde (20 Minuten)</w:t>
      </w:r>
    </w:p>
    <w:p w14:paraId="588EDBCB" w14:textId="2C711DA2" w:rsidR="00F259E4" w:rsidRDefault="00F259E4" w:rsidP="00F259E4">
      <w:pPr>
        <w:pStyle w:val="Listenabsatz"/>
        <w:numPr>
          <w:ilvl w:val="0"/>
          <w:numId w:val="38"/>
        </w:numPr>
      </w:pPr>
      <w:r>
        <w:t>3 Break-out-Groups mit je einem Keynote-Sprecher (20 Minuten)</w:t>
      </w:r>
    </w:p>
    <w:p w14:paraId="0A8A9085" w14:textId="1FD8B1D2" w:rsidR="00F259E4" w:rsidRPr="00F259E4" w:rsidRDefault="00F259E4" w:rsidP="00F259E4">
      <w:pPr>
        <w:pStyle w:val="Listenabsatz"/>
        <w:numPr>
          <w:ilvl w:val="0"/>
          <w:numId w:val="38"/>
        </w:numPr>
      </w:pPr>
      <w:r>
        <w:t>Zusammenfassung und Abschluss (Moderator/in) (10 Minuten)</w:t>
      </w:r>
    </w:p>
    <w:p w14:paraId="52D04B66" w14:textId="44DA19A9" w:rsidR="007344E4" w:rsidRPr="007344E4" w:rsidRDefault="007344E4" w:rsidP="007344E4">
      <w:pPr>
        <w:pStyle w:val="berschrift2"/>
        <w:tabs>
          <w:tab w:val="left" w:pos="851"/>
        </w:tabs>
        <w:spacing w:before="360" w:after="120"/>
      </w:pPr>
      <w:r>
        <w:t>Verbreitung</w:t>
      </w:r>
      <w:r w:rsidRPr="007344E4">
        <w:t>:</w:t>
      </w:r>
    </w:p>
    <w:p w14:paraId="1BE97BD2" w14:textId="6FF12077" w:rsidR="007344E4" w:rsidRDefault="007344E4" w:rsidP="007344E4">
      <w:pPr>
        <w:spacing w:after="0"/>
      </w:pPr>
      <w:r w:rsidRPr="007344E4">
        <w:t>Homepage BOKU (IAN), Homepage Verein DI</w:t>
      </w:r>
      <w:r>
        <w:t xml:space="preserve"> WLV, Homepage naturgefahren.at</w:t>
      </w:r>
    </w:p>
    <w:p w14:paraId="10775A50" w14:textId="1B19C044" w:rsidR="007344E4" w:rsidRPr="007344E4" w:rsidRDefault="007344E4" w:rsidP="007344E4">
      <w:proofErr w:type="spellStart"/>
      <w:r>
        <w:t>Social</w:t>
      </w:r>
      <w:proofErr w:type="spellEnd"/>
      <w:r>
        <w:t xml:space="preserve"> Media-Kanal des Netzwerks „</w:t>
      </w:r>
      <w:proofErr w:type="spellStart"/>
      <w:proofErr w:type="gramStart"/>
      <w:r>
        <w:t>die.junge</w:t>
      </w:r>
      <w:proofErr w:type="gramEnd"/>
      <w:r>
        <w:t>.wildbach</w:t>
      </w:r>
      <w:proofErr w:type="spellEnd"/>
      <w:r>
        <w:t>“</w:t>
      </w:r>
    </w:p>
    <w:p w14:paraId="15F1D147" w14:textId="56E82652" w:rsidR="00EB0448" w:rsidRPr="007344E4" w:rsidRDefault="007344E4" w:rsidP="007344E4">
      <w:pPr>
        <w:pStyle w:val="berschrift2"/>
        <w:tabs>
          <w:tab w:val="left" w:pos="851"/>
        </w:tabs>
        <w:spacing w:before="360" w:after="120"/>
      </w:pPr>
      <w:r w:rsidRPr="007344E4">
        <w:t>Anmeldung:</w:t>
      </w:r>
    </w:p>
    <w:p w14:paraId="64A9E3CA" w14:textId="56A8BFF2" w:rsidR="007344E4" w:rsidRDefault="007344E4" w:rsidP="00EB0448">
      <w:r>
        <w:t>Zoom-Link über BOKU-</w:t>
      </w:r>
      <w:proofErr w:type="spellStart"/>
      <w:r>
        <w:t>Moodle</w:t>
      </w:r>
      <w:proofErr w:type="spellEnd"/>
      <w:r>
        <w:t xml:space="preserve">, Gästelinks; Die Teilnahme ist kostenlos. </w:t>
      </w:r>
    </w:p>
    <w:p w14:paraId="4584D27B" w14:textId="77777777" w:rsidR="007344E4" w:rsidRPr="00EB0448" w:rsidRDefault="007344E4"/>
    <w:sectPr w:rsidR="007344E4" w:rsidRPr="00EB0448" w:rsidSect="00716842">
      <w:headerReference w:type="default" r:id="rId11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235F" w14:textId="77777777" w:rsidR="00444F15" w:rsidRDefault="00444F15" w:rsidP="009D1A7C">
      <w:pPr>
        <w:spacing w:after="0" w:line="240" w:lineRule="auto"/>
      </w:pPr>
      <w:r>
        <w:separator/>
      </w:r>
    </w:p>
  </w:endnote>
  <w:endnote w:type="continuationSeparator" w:id="0">
    <w:p w14:paraId="64427A86" w14:textId="77777777" w:rsidR="00444F15" w:rsidRDefault="00444F15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5294C" w14:textId="77777777" w:rsidR="00444F15" w:rsidRDefault="00444F15" w:rsidP="009D1A7C">
      <w:pPr>
        <w:spacing w:after="0" w:line="240" w:lineRule="auto"/>
      </w:pPr>
      <w:r>
        <w:separator/>
      </w:r>
    </w:p>
  </w:footnote>
  <w:footnote w:type="continuationSeparator" w:id="0">
    <w:p w14:paraId="3F5A8CA4" w14:textId="77777777" w:rsidR="00444F15" w:rsidRDefault="00444F15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B4131" w14:textId="77777777" w:rsidR="00ED1756" w:rsidRDefault="00ED1756" w:rsidP="002A162F"/>
  <w:p w14:paraId="1C70C833" w14:textId="77777777" w:rsidR="00ED1756" w:rsidRDefault="00ED1756" w:rsidP="002A16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7093"/>
    <w:multiLevelType w:val="hybridMultilevel"/>
    <w:tmpl w:val="22044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4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5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6" w15:restartNumberingAfterBreak="0">
    <w:nsid w:val="105B298C"/>
    <w:multiLevelType w:val="hybridMultilevel"/>
    <w:tmpl w:val="29C617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178E4D06"/>
    <w:multiLevelType w:val="hybridMultilevel"/>
    <w:tmpl w:val="63C602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663A7"/>
    <w:multiLevelType w:val="multilevel"/>
    <w:tmpl w:val="957A0DB6"/>
    <w:numStyleLink w:val="ATNummerierteListe"/>
  </w:abstractNum>
  <w:abstractNum w:abstractNumId="11" w15:restartNumberingAfterBreak="0">
    <w:nsid w:val="1B083700"/>
    <w:multiLevelType w:val="hybridMultilevel"/>
    <w:tmpl w:val="6E52D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1664E"/>
    <w:multiLevelType w:val="hybridMultilevel"/>
    <w:tmpl w:val="F7481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12EEB"/>
    <w:multiLevelType w:val="hybridMultilevel"/>
    <w:tmpl w:val="3DE27B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31817"/>
    <w:multiLevelType w:val="hybridMultilevel"/>
    <w:tmpl w:val="B226C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C3A5F"/>
    <w:multiLevelType w:val="hybridMultilevel"/>
    <w:tmpl w:val="FF20F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17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04149"/>
    <w:multiLevelType w:val="hybridMultilevel"/>
    <w:tmpl w:val="9C1EA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41B68"/>
    <w:multiLevelType w:val="hybridMultilevel"/>
    <w:tmpl w:val="10E46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625D6"/>
    <w:multiLevelType w:val="hybridMultilevel"/>
    <w:tmpl w:val="64F6BF32"/>
    <w:lvl w:ilvl="0" w:tplc="04070003">
      <w:start w:val="1"/>
      <w:numFmt w:val="bullet"/>
      <w:lvlText w:val="o"/>
      <w:lvlJc w:val="left"/>
      <w:pPr>
        <w:ind w:left="1129" w:hanging="420"/>
      </w:pPr>
      <w:rPr>
        <w:rFonts w:ascii="Courier New" w:hAnsi="Courier New" w:cs="Courier New" w:hint="default"/>
      </w:rPr>
    </w:lvl>
    <w:lvl w:ilvl="1" w:tplc="BA84DCDC">
      <w:start w:val="1"/>
      <w:numFmt w:val="bullet"/>
      <w:lvlText w:val="■"/>
      <w:lvlJc w:val="left"/>
      <w:pPr>
        <w:ind w:left="1549" w:hanging="420"/>
      </w:pPr>
      <w:rPr>
        <w:rFonts w:ascii="Arial" w:eastAsia="Arial" w:hAnsi="Arial"/>
      </w:rPr>
    </w:lvl>
    <w:lvl w:ilvl="2" w:tplc="8CAC30B6">
      <w:start w:val="1"/>
      <w:numFmt w:val="bullet"/>
      <w:lvlText w:val="◆"/>
      <w:lvlJc w:val="left"/>
      <w:pPr>
        <w:ind w:left="1969" w:hanging="420"/>
      </w:pPr>
      <w:rPr>
        <w:rFonts w:ascii="Arial" w:eastAsia="Arial" w:hAnsi="Arial"/>
      </w:rPr>
    </w:lvl>
    <w:lvl w:ilvl="3" w:tplc="446651FE">
      <w:start w:val="1"/>
      <w:numFmt w:val="bullet"/>
      <w:lvlText w:val="●"/>
      <w:lvlJc w:val="left"/>
      <w:pPr>
        <w:ind w:left="2389" w:hanging="420"/>
      </w:pPr>
      <w:rPr>
        <w:rFonts w:ascii="Arial" w:eastAsia="Arial" w:hAnsi="Arial"/>
      </w:rPr>
    </w:lvl>
    <w:lvl w:ilvl="4" w:tplc="121E76DA">
      <w:start w:val="1"/>
      <w:numFmt w:val="bullet"/>
      <w:lvlText w:val="■"/>
      <w:lvlJc w:val="left"/>
      <w:pPr>
        <w:ind w:left="2809" w:hanging="420"/>
      </w:pPr>
      <w:rPr>
        <w:rFonts w:ascii="Arial" w:eastAsia="Arial" w:hAnsi="Arial"/>
      </w:rPr>
    </w:lvl>
    <w:lvl w:ilvl="5" w:tplc="EC446C80">
      <w:start w:val="1"/>
      <w:numFmt w:val="bullet"/>
      <w:lvlText w:val="◆"/>
      <w:lvlJc w:val="left"/>
      <w:pPr>
        <w:ind w:left="3229" w:hanging="420"/>
      </w:pPr>
      <w:rPr>
        <w:rFonts w:ascii="Arial" w:eastAsia="Arial" w:hAnsi="Arial"/>
      </w:rPr>
    </w:lvl>
    <w:lvl w:ilvl="6" w:tplc="00923518">
      <w:start w:val="1"/>
      <w:numFmt w:val="bullet"/>
      <w:lvlText w:val="●"/>
      <w:lvlJc w:val="left"/>
      <w:pPr>
        <w:ind w:left="3649" w:hanging="420"/>
      </w:pPr>
      <w:rPr>
        <w:rFonts w:ascii="Arial" w:eastAsia="Arial" w:hAnsi="Arial"/>
      </w:rPr>
    </w:lvl>
    <w:lvl w:ilvl="7" w:tplc="3AFAE92E">
      <w:start w:val="1"/>
      <w:numFmt w:val="bullet"/>
      <w:lvlText w:val="■"/>
      <w:lvlJc w:val="left"/>
      <w:pPr>
        <w:ind w:left="4069" w:hanging="420"/>
      </w:pPr>
      <w:rPr>
        <w:rFonts w:ascii="Arial" w:eastAsia="Arial" w:hAnsi="Arial"/>
      </w:rPr>
    </w:lvl>
    <w:lvl w:ilvl="8" w:tplc="4B72D4E0">
      <w:start w:val="1"/>
      <w:numFmt w:val="bullet"/>
      <w:lvlText w:val="◆"/>
      <w:lvlJc w:val="left"/>
      <w:pPr>
        <w:ind w:left="4489" w:hanging="420"/>
      </w:pPr>
      <w:rPr>
        <w:rFonts w:ascii="Arial" w:eastAsia="Arial" w:hAnsi="Arial"/>
      </w:rPr>
    </w:lvl>
  </w:abstractNum>
  <w:abstractNum w:abstractNumId="21" w15:restartNumberingAfterBreak="0">
    <w:nsid w:val="484D7E09"/>
    <w:multiLevelType w:val="hybridMultilevel"/>
    <w:tmpl w:val="AFDE8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60CA6"/>
    <w:multiLevelType w:val="hybridMultilevel"/>
    <w:tmpl w:val="EC5C2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4" w15:restartNumberingAfterBreak="0">
    <w:nsid w:val="51295C12"/>
    <w:multiLevelType w:val="hybridMultilevel"/>
    <w:tmpl w:val="DBE81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87CCC"/>
    <w:multiLevelType w:val="multilevel"/>
    <w:tmpl w:val="82CA0F86"/>
    <w:numStyleLink w:val="ATGliederungsliste"/>
  </w:abstractNum>
  <w:abstractNum w:abstractNumId="26" w15:restartNumberingAfterBreak="0">
    <w:nsid w:val="5F9814AC"/>
    <w:multiLevelType w:val="hybridMultilevel"/>
    <w:tmpl w:val="6FA219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8" w15:restartNumberingAfterBreak="0">
    <w:nsid w:val="6460020C"/>
    <w:multiLevelType w:val="hybridMultilevel"/>
    <w:tmpl w:val="E714A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D5F33"/>
    <w:multiLevelType w:val="hybridMultilevel"/>
    <w:tmpl w:val="CDCE0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B22"/>
    <w:multiLevelType w:val="hybridMultilevel"/>
    <w:tmpl w:val="71E61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A5DF3"/>
    <w:multiLevelType w:val="hybridMultilevel"/>
    <w:tmpl w:val="FB207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E01EF"/>
    <w:multiLevelType w:val="hybridMultilevel"/>
    <w:tmpl w:val="B65434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C751E"/>
    <w:multiLevelType w:val="hybridMultilevel"/>
    <w:tmpl w:val="C2E68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64013"/>
    <w:multiLevelType w:val="hybridMultilevel"/>
    <w:tmpl w:val="A2BEF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A1208"/>
    <w:multiLevelType w:val="hybridMultilevel"/>
    <w:tmpl w:val="C4241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CA834">
      <w:numFmt w:val="bullet"/>
      <w:lvlText w:val="•"/>
      <w:lvlJc w:val="left"/>
      <w:pPr>
        <w:ind w:left="1793" w:hanging="713"/>
      </w:pPr>
      <w:rPr>
        <w:rFonts w:ascii="Corbel" w:eastAsiaTheme="minorEastAsia" w:hAnsi="Corbe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19"/>
  </w:num>
  <w:num w:numId="5">
    <w:abstractNumId w:val="6"/>
  </w:num>
  <w:num w:numId="6">
    <w:abstractNumId w:val="4"/>
  </w:num>
  <w:num w:numId="7">
    <w:abstractNumId w:val="27"/>
  </w:num>
  <w:num w:numId="8">
    <w:abstractNumId w:val="2"/>
  </w:num>
  <w:num w:numId="9">
    <w:abstractNumId w:val="17"/>
  </w:num>
  <w:num w:numId="10">
    <w:abstractNumId w:val="5"/>
  </w:num>
  <w:num w:numId="11">
    <w:abstractNumId w:val="16"/>
  </w:num>
  <w:num w:numId="12">
    <w:abstractNumId w:val="3"/>
  </w:num>
  <w:num w:numId="13">
    <w:abstractNumId w:val="23"/>
  </w:num>
  <w:num w:numId="14">
    <w:abstractNumId w:val="0"/>
  </w:num>
  <w:num w:numId="15">
    <w:abstractNumId w:val="25"/>
  </w:num>
  <w:num w:numId="16">
    <w:abstractNumId w:val="27"/>
  </w:num>
  <w:num w:numId="17">
    <w:abstractNumId w:val="10"/>
  </w:num>
  <w:num w:numId="18">
    <w:abstractNumId w:val="9"/>
  </w:num>
  <w:num w:numId="19">
    <w:abstractNumId w:val="7"/>
  </w:num>
  <w:num w:numId="20">
    <w:abstractNumId w:val="3"/>
  </w:num>
  <w:num w:numId="21">
    <w:abstractNumId w:val="1"/>
  </w:num>
  <w:num w:numId="22">
    <w:abstractNumId w:val="21"/>
  </w:num>
  <w:num w:numId="23">
    <w:abstractNumId w:val="18"/>
  </w:num>
  <w:num w:numId="24">
    <w:abstractNumId w:val="28"/>
  </w:num>
  <w:num w:numId="25">
    <w:abstractNumId w:val="11"/>
  </w:num>
  <w:num w:numId="26">
    <w:abstractNumId w:val="22"/>
  </w:num>
  <w:num w:numId="27">
    <w:abstractNumId w:val="20"/>
  </w:num>
  <w:num w:numId="28">
    <w:abstractNumId w:val="15"/>
  </w:num>
  <w:num w:numId="29">
    <w:abstractNumId w:val="14"/>
  </w:num>
  <w:num w:numId="30">
    <w:abstractNumId w:val="30"/>
  </w:num>
  <w:num w:numId="31">
    <w:abstractNumId w:val="31"/>
  </w:num>
  <w:num w:numId="32">
    <w:abstractNumId w:val="34"/>
  </w:num>
  <w:num w:numId="33">
    <w:abstractNumId w:val="35"/>
  </w:num>
  <w:num w:numId="34">
    <w:abstractNumId w:val="33"/>
  </w:num>
  <w:num w:numId="35">
    <w:abstractNumId w:val="24"/>
  </w:num>
  <w:num w:numId="36">
    <w:abstractNumId w:val="26"/>
  </w:num>
  <w:num w:numId="37">
    <w:abstractNumId w:val="8"/>
  </w:num>
  <w:num w:numId="38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5"/>
    <w:rsid w:val="0000022D"/>
    <w:rsid w:val="00001EE6"/>
    <w:rsid w:val="00003F95"/>
    <w:rsid w:val="00006BD4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1E0D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2E58"/>
    <w:rsid w:val="00083280"/>
    <w:rsid w:val="0008509E"/>
    <w:rsid w:val="00085C4F"/>
    <w:rsid w:val="00085EE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97E04"/>
    <w:rsid w:val="000A0372"/>
    <w:rsid w:val="000A12E3"/>
    <w:rsid w:val="000A28EE"/>
    <w:rsid w:val="000A3C6D"/>
    <w:rsid w:val="000A4CA0"/>
    <w:rsid w:val="000A4D04"/>
    <w:rsid w:val="000A6BFD"/>
    <w:rsid w:val="000A7BD4"/>
    <w:rsid w:val="000B0422"/>
    <w:rsid w:val="000B1770"/>
    <w:rsid w:val="000B1AE2"/>
    <w:rsid w:val="000B350F"/>
    <w:rsid w:val="000B5920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55C6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0C0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3366"/>
    <w:rsid w:val="001243FE"/>
    <w:rsid w:val="00124E19"/>
    <w:rsid w:val="00124EC2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428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6F31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2D5D"/>
    <w:rsid w:val="001D3194"/>
    <w:rsid w:val="001D36C9"/>
    <w:rsid w:val="001D50A4"/>
    <w:rsid w:val="001D68D0"/>
    <w:rsid w:val="001D7225"/>
    <w:rsid w:val="001D7776"/>
    <w:rsid w:val="001D7C31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739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B56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2B0C"/>
    <w:rsid w:val="00273620"/>
    <w:rsid w:val="0027389B"/>
    <w:rsid w:val="00277059"/>
    <w:rsid w:val="002810E6"/>
    <w:rsid w:val="0028158C"/>
    <w:rsid w:val="0028191A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550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07FF1"/>
    <w:rsid w:val="00310B4A"/>
    <w:rsid w:val="0031194C"/>
    <w:rsid w:val="0031263C"/>
    <w:rsid w:val="00315FE4"/>
    <w:rsid w:val="0031669C"/>
    <w:rsid w:val="00316CF5"/>
    <w:rsid w:val="00320333"/>
    <w:rsid w:val="00320F64"/>
    <w:rsid w:val="0032106A"/>
    <w:rsid w:val="00321959"/>
    <w:rsid w:val="00326810"/>
    <w:rsid w:val="00327C96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08B6"/>
    <w:rsid w:val="003B25F1"/>
    <w:rsid w:val="003B3F0E"/>
    <w:rsid w:val="003B4DA6"/>
    <w:rsid w:val="003B4EE4"/>
    <w:rsid w:val="003B5B7C"/>
    <w:rsid w:val="003B66DE"/>
    <w:rsid w:val="003B713D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0DF0"/>
    <w:rsid w:val="003D1109"/>
    <w:rsid w:val="003D25A6"/>
    <w:rsid w:val="003D25DD"/>
    <w:rsid w:val="003D31DB"/>
    <w:rsid w:val="003D3C72"/>
    <w:rsid w:val="003D474E"/>
    <w:rsid w:val="003D55AA"/>
    <w:rsid w:val="003D5F85"/>
    <w:rsid w:val="003D72EC"/>
    <w:rsid w:val="003E0220"/>
    <w:rsid w:val="003E1712"/>
    <w:rsid w:val="003E26C8"/>
    <w:rsid w:val="003E2D08"/>
    <w:rsid w:val="003E38AD"/>
    <w:rsid w:val="003E66D1"/>
    <w:rsid w:val="003E73F3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5B80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284A"/>
    <w:rsid w:val="00444F15"/>
    <w:rsid w:val="00445050"/>
    <w:rsid w:val="00445FC1"/>
    <w:rsid w:val="004466CE"/>
    <w:rsid w:val="00446FF8"/>
    <w:rsid w:val="004479CA"/>
    <w:rsid w:val="00450768"/>
    <w:rsid w:val="00450BBD"/>
    <w:rsid w:val="00451C22"/>
    <w:rsid w:val="0045394F"/>
    <w:rsid w:val="00453975"/>
    <w:rsid w:val="00454184"/>
    <w:rsid w:val="004548D9"/>
    <w:rsid w:val="00456184"/>
    <w:rsid w:val="0046017D"/>
    <w:rsid w:val="00460AC9"/>
    <w:rsid w:val="00460B9A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6789F"/>
    <w:rsid w:val="00470308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3843"/>
    <w:rsid w:val="0049458E"/>
    <w:rsid w:val="00494FB6"/>
    <w:rsid w:val="004954C8"/>
    <w:rsid w:val="0049689C"/>
    <w:rsid w:val="0049750F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6CAE"/>
    <w:rsid w:val="004E73B6"/>
    <w:rsid w:val="004E74BA"/>
    <w:rsid w:val="004E7971"/>
    <w:rsid w:val="004E7C0E"/>
    <w:rsid w:val="004F1F88"/>
    <w:rsid w:val="004F595B"/>
    <w:rsid w:val="004F7620"/>
    <w:rsid w:val="0050108C"/>
    <w:rsid w:val="00501881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74C"/>
    <w:rsid w:val="00507F9A"/>
    <w:rsid w:val="00510392"/>
    <w:rsid w:val="005111CB"/>
    <w:rsid w:val="00511894"/>
    <w:rsid w:val="00511FCA"/>
    <w:rsid w:val="00512ABD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0E29"/>
    <w:rsid w:val="00533220"/>
    <w:rsid w:val="0053498C"/>
    <w:rsid w:val="0053565A"/>
    <w:rsid w:val="00536299"/>
    <w:rsid w:val="005367FD"/>
    <w:rsid w:val="005375A5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4AD"/>
    <w:rsid w:val="00553A30"/>
    <w:rsid w:val="00555114"/>
    <w:rsid w:val="00555BFB"/>
    <w:rsid w:val="00555CC6"/>
    <w:rsid w:val="00557612"/>
    <w:rsid w:val="0056116B"/>
    <w:rsid w:val="0056170E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A99"/>
    <w:rsid w:val="005E14D3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3CD5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17A4"/>
    <w:rsid w:val="0062199A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0A6"/>
    <w:rsid w:val="0066041A"/>
    <w:rsid w:val="0066061F"/>
    <w:rsid w:val="006612C3"/>
    <w:rsid w:val="0066171B"/>
    <w:rsid w:val="00661837"/>
    <w:rsid w:val="006627DA"/>
    <w:rsid w:val="00664A00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3230"/>
    <w:rsid w:val="006978CE"/>
    <w:rsid w:val="00697914"/>
    <w:rsid w:val="006A0403"/>
    <w:rsid w:val="006A19C4"/>
    <w:rsid w:val="006A220B"/>
    <w:rsid w:val="006A2F8F"/>
    <w:rsid w:val="006A360A"/>
    <w:rsid w:val="006A3782"/>
    <w:rsid w:val="006A3BCC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0518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56AF"/>
    <w:rsid w:val="0070632C"/>
    <w:rsid w:val="00707358"/>
    <w:rsid w:val="0070794F"/>
    <w:rsid w:val="007125E5"/>
    <w:rsid w:val="007131C4"/>
    <w:rsid w:val="00714348"/>
    <w:rsid w:val="00714731"/>
    <w:rsid w:val="0071661A"/>
    <w:rsid w:val="00716842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2744"/>
    <w:rsid w:val="00733231"/>
    <w:rsid w:val="00733489"/>
    <w:rsid w:val="00733798"/>
    <w:rsid w:val="00733C8F"/>
    <w:rsid w:val="007344E4"/>
    <w:rsid w:val="00734A43"/>
    <w:rsid w:val="00736DBD"/>
    <w:rsid w:val="00737C0D"/>
    <w:rsid w:val="007403E0"/>
    <w:rsid w:val="0074105E"/>
    <w:rsid w:val="0074167D"/>
    <w:rsid w:val="0074204D"/>
    <w:rsid w:val="00744F39"/>
    <w:rsid w:val="00744FC5"/>
    <w:rsid w:val="007453C1"/>
    <w:rsid w:val="0074577C"/>
    <w:rsid w:val="00745C43"/>
    <w:rsid w:val="00747E62"/>
    <w:rsid w:val="007508D6"/>
    <w:rsid w:val="007519A1"/>
    <w:rsid w:val="007538F1"/>
    <w:rsid w:val="00754CF1"/>
    <w:rsid w:val="00754E01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971BE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149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29D1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2E5F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476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1EAF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9DF"/>
    <w:rsid w:val="00853C84"/>
    <w:rsid w:val="008546C9"/>
    <w:rsid w:val="0085531D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161F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80C"/>
    <w:rsid w:val="008F3B81"/>
    <w:rsid w:val="008F3D02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683C"/>
    <w:rsid w:val="009176CC"/>
    <w:rsid w:val="009201DC"/>
    <w:rsid w:val="009204BD"/>
    <w:rsid w:val="00921639"/>
    <w:rsid w:val="0092184A"/>
    <w:rsid w:val="0092333D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3E2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8DA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1B5D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02A9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829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2261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762"/>
    <w:rsid w:val="00A66B45"/>
    <w:rsid w:val="00A67BF1"/>
    <w:rsid w:val="00A71E14"/>
    <w:rsid w:val="00A73737"/>
    <w:rsid w:val="00A752A4"/>
    <w:rsid w:val="00A7545D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D4286"/>
    <w:rsid w:val="00AE0E03"/>
    <w:rsid w:val="00AE159B"/>
    <w:rsid w:val="00AE62EA"/>
    <w:rsid w:val="00AE746C"/>
    <w:rsid w:val="00AE7A88"/>
    <w:rsid w:val="00AE7BC3"/>
    <w:rsid w:val="00AF045E"/>
    <w:rsid w:val="00AF1C0B"/>
    <w:rsid w:val="00AF2854"/>
    <w:rsid w:val="00AF376C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AF7341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8D3"/>
    <w:rsid w:val="00B34F72"/>
    <w:rsid w:val="00B35621"/>
    <w:rsid w:val="00B35696"/>
    <w:rsid w:val="00B35E07"/>
    <w:rsid w:val="00B3675A"/>
    <w:rsid w:val="00B400F9"/>
    <w:rsid w:val="00B405CD"/>
    <w:rsid w:val="00B41974"/>
    <w:rsid w:val="00B41C03"/>
    <w:rsid w:val="00B42BFE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2FC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2D59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4C92"/>
    <w:rsid w:val="00BD6A59"/>
    <w:rsid w:val="00BD6E69"/>
    <w:rsid w:val="00BD6F4E"/>
    <w:rsid w:val="00BD6F61"/>
    <w:rsid w:val="00BE02DF"/>
    <w:rsid w:val="00BE1E7A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3736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027B"/>
    <w:rsid w:val="00C60691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3F2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442"/>
    <w:rsid w:val="00CA5DC2"/>
    <w:rsid w:val="00CA67D9"/>
    <w:rsid w:val="00CA6FB5"/>
    <w:rsid w:val="00CB160E"/>
    <w:rsid w:val="00CB5046"/>
    <w:rsid w:val="00CB53C2"/>
    <w:rsid w:val="00CB616D"/>
    <w:rsid w:val="00CB693C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D1734"/>
    <w:rsid w:val="00CD2736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599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49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720"/>
    <w:rsid w:val="00D40CA5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4E1E"/>
    <w:rsid w:val="00D65114"/>
    <w:rsid w:val="00D66966"/>
    <w:rsid w:val="00D66B3B"/>
    <w:rsid w:val="00D70493"/>
    <w:rsid w:val="00D74D66"/>
    <w:rsid w:val="00D7593C"/>
    <w:rsid w:val="00D77926"/>
    <w:rsid w:val="00D822BF"/>
    <w:rsid w:val="00D82EA8"/>
    <w:rsid w:val="00D82F2C"/>
    <w:rsid w:val="00D835D2"/>
    <w:rsid w:val="00D84178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55E7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00B"/>
    <w:rsid w:val="00DE323A"/>
    <w:rsid w:val="00DE6027"/>
    <w:rsid w:val="00DE722F"/>
    <w:rsid w:val="00DF0134"/>
    <w:rsid w:val="00DF05C7"/>
    <w:rsid w:val="00DF182B"/>
    <w:rsid w:val="00DF18E6"/>
    <w:rsid w:val="00DF2935"/>
    <w:rsid w:val="00DF391C"/>
    <w:rsid w:val="00DF4F78"/>
    <w:rsid w:val="00DF529C"/>
    <w:rsid w:val="00DF5F81"/>
    <w:rsid w:val="00DF6728"/>
    <w:rsid w:val="00DF6802"/>
    <w:rsid w:val="00DF6A06"/>
    <w:rsid w:val="00DF7A6E"/>
    <w:rsid w:val="00DF7B22"/>
    <w:rsid w:val="00E00187"/>
    <w:rsid w:val="00E005E6"/>
    <w:rsid w:val="00E00DC1"/>
    <w:rsid w:val="00E022D0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6A4"/>
    <w:rsid w:val="00E62A43"/>
    <w:rsid w:val="00E62F6D"/>
    <w:rsid w:val="00E659AA"/>
    <w:rsid w:val="00E66B9C"/>
    <w:rsid w:val="00E678D5"/>
    <w:rsid w:val="00E67F24"/>
    <w:rsid w:val="00E708FF"/>
    <w:rsid w:val="00E712A5"/>
    <w:rsid w:val="00E75931"/>
    <w:rsid w:val="00E7651F"/>
    <w:rsid w:val="00E77771"/>
    <w:rsid w:val="00E77B98"/>
    <w:rsid w:val="00E81EA9"/>
    <w:rsid w:val="00E83E90"/>
    <w:rsid w:val="00E84353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06"/>
    <w:rsid w:val="00EA6B59"/>
    <w:rsid w:val="00EA6E6B"/>
    <w:rsid w:val="00EA6FF3"/>
    <w:rsid w:val="00EB01AE"/>
    <w:rsid w:val="00EB0448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490A"/>
    <w:rsid w:val="00EB5047"/>
    <w:rsid w:val="00EB5217"/>
    <w:rsid w:val="00EB553F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486"/>
    <w:rsid w:val="00ED05FB"/>
    <w:rsid w:val="00ED0A26"/>
    <w:rsid w:val="00ED0EA7"/>
    <w:rsid w:val="00ED1756"/>
    <w:rsid w:val="00ED19D6"/>
    <w:rsid w:val="00ED28EE"/>
    <w:rsid w:val="00ED2DC9"/>
    <w:rsid w:val="00ED570D"/>
    <w:rsid w:val="00ED57AA"/>
    <w:rsid w:val="00ED74D3"/>
    <w:rsid w:val="00ED7E05"/>
    <w:rsid w:val="00EE1517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47A0"/>
    <w:rsid w:val="00EF54B7"/>
    <w:rsid w:val="00EF5C52"/>
    <w:rsid w:val="00EF6580"/>
    <w:rsid w:val="00EF6947"/>
    <w:rsid w:val="00EF703B"/>
    <w:rsid w:val="00F00A6E"/>
    <w:rsid w:val="00F013B5"/>
    <w:rsid w:val="00F01BCF"/>
    <w:rsid w:val="00F02DBA"/>
    <w:rsid w:val="00F04191"/>
    <w:rsid w:val="00F0419A"/>
    <w:rsid w:val="00F04745"/>
    <w:rsid w:val="00F057DD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4CDF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9E4"/>
    <w:rsid w:val="00F25F94"/>
    <w:rsid w:val="00F270BC"/>
    <w:rsid w:val="00F27112"/>
    <w:rsid w:val="00F2786A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14E7"/>
    <w:rsid w:val="00F7170A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8A4DC"/>
  <w15:docId w15:val="{4E55E650-A618-4410-BB7B-44C335B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4178"/>
    <w:pPr>
      <w:jc w:val="both"/>
    </w:pPr>
    <w:rPr>
      <w:sz w:val="24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BD4C92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BD4C92"/>
    <w:pPr>
      <w:pageBreakBefore w:val="0"/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BD4C92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BD4C92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BD4C92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BD4C92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BD4C92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BD4C92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BD4C92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BD4C92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BD4C92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BD4C92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BD4C92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BD4C92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BD4C92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BD4C92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D4C92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D4C92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BD4C92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D4C92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D4C92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D4C92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D4C92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BD4C92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D4C92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D4C92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C92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BD4C92"/>
    <w:pPr>
      <w:numPr>
        <w:numId w:val="1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D4C92"/>
    <w:pPr>
      <w:ind w:left="397" w:right="794"/>
    </w:pPr>
    <w:rPr>
      <w:iCs/>
      <w:color w:val="E6320F" w:themeColor="text2"/>
      <w:sz w:val="25"/>
      <w:szCs w:val="20"/>
      <w:lang w:val="de-AT"/>
      <w14:numForm w14:val="default"/>
    </w:rPr>
  </w:style>
  <w:style w:type="character" w:customStyle="1" w:styleId="ZitatZchn">
    <w:name w:val="Zitat Zchn"/>
    <w:basedOn w:val="Absatz-Standardschriftart"/>
    <w:link w:val="Zitat"/>
    <w:uiPriority w:val="20"/>
    <w:rsid w:val="00BD4C92"/>
    <w:rPr>
      <w:iCs/>
      <w:color w:val="E6320F" w:themeColor="text2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D4C92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D4C92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BD4C92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BD4C92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BD4C92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BD4C92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BD4C92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D4C92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C92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BD4C92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D4C92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BD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C92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BD4C92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BD4C92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BD4C92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BD4C92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D4C92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BD4C92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D4C92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BD4C9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BD4C92"/>
    <w:rPr>
      <w:i/>
      <w:iCs/>
    </w:rPr>
  </w:style>
  <w:style w:type="paragraph" w:customStyle="1" w:styleId="TH-Spalte">
    <w:name w:val="TH-Spalte"/>
    <w:basedOn w:val="TD"/>
    <w:uiPriority w:val="4"/>
    <w:qFormat/>
    <w:rsid w:val="00BD4C92"/>
    <w:rPr>
      <w:b/>
    </w:rPr>
  </w:style>
  <w:style w:type="character" w:customStyle="1" w:styleId="ROTFett">
    <w:name w:val="ROT+Fett"/>
    <w:basedOn w:val="ROT"/>
    <w:uiPriority w:val="59"/>
    <w:qFormat/>
    <w:rsid w:val="00BD4C92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BD4C92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BD4C92"/>
    <w:pPr>
      <w:numPr>
        <w:numId w:val="11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BD4C92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BD4C92"/>
    <w:pPr>
      <w:numPr>
        <w:ilvl w:val="2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BD4C92"/>
    <w:pPr>
      <w:numPr>
        <w:ilvl w:val="3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D4C92"/>
    <w:pPr>
      <w:numPr>
        <w:numId w:val="11"/>
      </w:numPr>
    </w:pPr>
  </w:style>
  <w:style w:type="paragraph" w:styleId="Aufzhlungszeichen5">
    <w:name w:val="List Bullet 5"/>
    <w:basedOn w:val="Standard"/>
    <w:uiPriority w:val="11"/>
    <w:semiHidden/>
    <w:rsid w:val="00BD4C92"/>
    <w:pPr>
      <w:numPr>
        <w:ilvl w:val="4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BD4C92"/>
    <w:pPr>
      <w:numPr>
        <w:ilvl w:val="5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BD4C92"/>
    <w:pPr>
      <w:numPr>
        <w:ilvl w:val="6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BD4C92"/>
    <w:pPr>
      <w:numPr>
        <w:ilvl w:val="7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BD4C92"/>
    <w:pPr>
      <w:numPr>
        <w:ilvl w:val="8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BD4C92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BD4C92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BD4C92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BD4C92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BD4C92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D4C92"/>
    <w:pPr>
      <w:jc w:val="left"/>
    </w:pPr>
  </w:style>
  <w:style w:type="table" w:styleId="HelleSchattierung">
    <w:name w:val="Light Shading"/>
    <w:basedOn w:val="NormaleTabelle"/>
    <w:uiPriority w:val="60"/>
    <w:rsid w:val="00BD4C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BD4C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D4C92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D4C92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D4C92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D4C92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BD4C92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BD4C92"/>
    <w:pPr>
      <w:numPr>
        <w:numId w:val="7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BD4C92"/>
    <w:pPr>
      <w:numPr>
        <w:numId w:val="16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BD4C92"/>
    <w:pPr>
      <w:numPr>
        <w:ilvl w:val="1"/>
        <w:numId w:val="16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BD4C92"/>
    <w:pPr>
      <w:numPr>
        <w:numId w:val="10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BD4C92"/>
    <w:pPr>
      <w:numPr>
        <w:ilvl w:val="2"/>
        <w:numId w:val="16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BD4C92"/>
    <w:pPr>
      <w:numPr>
        <w:numId w:val="15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BD4C92"/>
    <w:pPr>
      <w:numPr>
        <w:ilvl w:val="1"/>
        <w:numId w:val="15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BD4C92"/>
    <w:pPr>
      <w:numPr>
        <w:ilvl w:val="2"/>
        <w:numId w:val="15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BD4C92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BD4C92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BD4C92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BD4C92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BD4C92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BD4C92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BD4C92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BD4C92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BD4C92"/>
    <w:pPr>
      <w:spacing w:before="85" w:after="794" w:line="220" w:lineRule="exact"/>
    </w:pPr>
    <w:rPr>
      <w:noProof/>
      <w:color w:val="E6320F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BD4C92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BD4C92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BD4C92"/>
    <w:pPr>
      <w:numPr>
        <w:numId w:val="17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D4C92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D4C92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BD4C92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BD4C92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BD4C92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BD4C92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C92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BD4C92"/>
    <w:pPr>
      <w:numPr>
        <w:ilvl w:val="1"/>
        <w:numId w:val="17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BD4C92"/>
    <w:pPr>
      <w:numPr>
        <w:ilvl w:val="2"/>
        <w:numId w:val="17"/>
      </w:numPr>
      <w:spacing w:after="0"/>
    </w:pPr>
  </w:style>
  <w:style w:type="paragraph" w:styleId="Listennummer4">
    <w:name w:val="List Number 4"/>
    <w:basedOn w:val="Standard"/>
    <w:uiPriority w:val="13"/>
    <w:semiHidden/>
    <w:rsid w:val="00BD4C92"/>
    <w:pPr>
      <w:numPr>
        <w:ilvl w:val="3"/>
        <w:numId w:val="17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BD4C92"/>
    <w:pPr>
      <w:numPr>
        <w:ilvl w:val="4"/>
        <w:numId w:val="17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BD4C92"/>
    <w:pPr>
      <w:numPr>
        <w:ilvl w:val="5"/>
        <w:numId w:val="1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BD4C92"/>
    <w:pPr>
      <w:numPr>
        <w:ilvl w:val="6"/>
        <w:numId w:val="1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BD4C92"/>
    <w:pPr>
      <w:numPr>
        <w:ilvl w:val="7"/>
        <w:numId w:val="1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BD4C92"/>
    <w:pPr>
      <w:numPr>
        <w:ilvl w:val="8"/>
        <w:numId w:val="17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D4C92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D4C92"/>
    <w:pPr>
      <w:numPr>
        <w:numId w:val="13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D4C92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D4C92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BD4C92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BD4C92"/>
    <w:pPr>
      <w:keepLines/>
      <w:numPr>
        <w:numId w:val="20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BD4C92"/>
    <w:pPr>
      <w:keepLines/>
      <w:numPr>
        <w:ilvl w:val="1"/>
        <w:numId w:val="20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BD4C92"/>
    <w:pPr>
      <w:keepLines/>
      <w:numPr>
        <w:ilvl w:val="2"/>
        <w:numId w:val="20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BD4C92"/>
    <w:pPr>
      <w:keepLines/>
      <w:numPr>
        <w:ilvl w:val="3"/>
        <w:numId w:val="20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BD4C92"/>
    <w:pPr>
      <w:keepLines/>
      <w:numPr>
        <w:ilvl w:val="4"/>
        <w:numId w:val="20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D4C92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BD4C92"/>
    <w:rPr>
      <w:lang w:val="de-DE"/>
    </w:rPr>
  </w:style>
  <w:style w:type="numbering" w:customStyle="1" w:styleId="eu2018atUnsortierteListe">
    <w:name w:val="eu2018at Unsortierte Liste"/>
    <w:uiPriority w:val="99"/>
    <w:rsid w:val="00BD4C92"/>
    <w:pPr>
      <w:numPr>
        <w:numId w:val="6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BD4C92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BD4C92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BD4C92"/>
    <w:pPr>
      <w:numPr>
        <w:numId w:val="19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BD4C92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D4C92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BD4C92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D4C92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D4C92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D4C92"/>
    <w:pPr>
      <w:numPr>
        <w:numId w:val="9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BD4C92"/>
    <w:rPr>
      <w:vertAlign w:val="superscript"/>
    </w:rPr>
  </w:style>
  <w:style w:type="numbering" w:customStyle="1" w:styleId="Programm-Liste">
    <w:name w:val="Programm-Liste"/>
    <w:basedOn w:val="KeineListe"/>
    <w:rsid w:val="00BD4C92"/>
    <w:pPr>
      <w:numPr>
        <w:numId w:val="19"/>
      </w:numPr>
    </w:pPr>
  </w:style>
  <w:style w:type="paragraph" w:customStyle="1" w:styleId="Ort-Datum">
    <w:name w:val="Ort-Datum"/>
    <w:basedOn w:val="Standard"/>
    <w:uiPriority w:val="29"/>
    <w:rsid w:val="00BD4C92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BD4C92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BD4C92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BD4C92"/>
    <w:pPr>
      <w:numPr>
        <w:numId w:val="8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BD4C92"/>
    <w:pPr>
      <w:numPr>
        <w:numId w:val="8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BD4C92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BD4C92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BD4C92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BD4C92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BD4C92"/>
    <w:pPr>
      <w:numPr>
        <w:numId w:val="18"/>
      </w:numPr>
    </w:pPr>
  </w:style>
  <w:style w:type="character" w:customStyle="1" w:styleId="Tiefstellen">
    <w:name w:val="Tiefstellen"/>
    <w:basedOn w:val="Absatz-Standardschriftart"/>
    <w:uiPriority w:val="59"/>
    <w:qFormat/>
    <w:rsid w:val="00BD4C92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BD4C92"/>
  </w:style>
  <w:style w:type="paragraph" w:customStyle="1" w:styleId="UZ-Datum">
    <w:name w:val="UZ-Datum"/>
    <w:basedOn w:val="UnterzeichnetiV"/>
    <w:next w:val="UnterzeichnetiV"/>
    <w:uiPriority w:val="46"/>
    <w:semiHidden/>
    <w:rsid w:val="00BD4C92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BD4C92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BD4C92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BD4C92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BD4C92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BD4C92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BD4C92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BD4C92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BD4C92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BD4C92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BD4C92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BD4C92"/>
    <w:pPr>
      <w:numPr>
        <w:numId w:val="12"/>
      </w:numPr>
    </w:pPr>
  </w:style>
  <w:style w:type="paragraph" w:customStyle="1" w:styleId="LOGO">
    <w:name w:val="LOGO"/>
    <w:basedOn w:val="P-Intro"/>
    <w:next w:val="Standard"/>
    <w:uiPriority w:val="54"/>
    <w:semiHidden/>
    <w:rsid w:val="00BD4C92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BD4C92"/>
    <w:rPr>
      <w:sz w:val="19"/>
    </w:rPr>
  </w:style>
  <w:style w:type="paragraph" w:customStyle="1" w:styleId="2Impressum">
    <w:name w:val="Ü2 Impressum"/>
    <w:basedOn w:val="1-small"/>
    <w:uiPriority w:val="44"/>
    <w:qFormat/>
    <w:rsid w:val="00BD4C92"/>
    <w:pPr>
      <w:pageBreakBefore w:val="0"/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BD4C92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BD4C92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BD4C92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BD4C92"/>
    <w:rPr>
      <w:i/>
      <w:iCs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7D29D1"/>
    <w:rPr>
      <w:color w:val="63636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ER\AppData\Local\Microsoft\Windows\INetCache\IE\NPOL0K5O\Republik-AT_Artikel-Dokument-BMNT_0918.dotx" TargetMode="External"/></Relationship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997ADC2F-9F03-43BA-A501-7A97AA15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Republik-AT_Artikel-Dokument-BMNT_0918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und Protokoll</vt:lpstr>
    </vt:vector>
  </TitlesOfParts>
  <Company>Bundeskanzleramt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und Protokoll</dc:title>
  <dc:creator>Beer, Raphaela</dc:creator>
  <cp:lastModifiedBy>dmuhr</cp:lastModifiedBy>
  <cp:revision>4</cp:revision>
  <cp:lastPrinted>2019-09-09T12:50:00Z</cp:lastPrinted>
  <dcterms:created xsi:type="dcterms:W3CDTF">2021-04-28T09:27:00Z</dcterms:created>
  <dcterms:modified xsi:type="dcterms:W3CDTF">2021-04-28T09:33:00Z</dcterms:modified>
</cp:coreProperties>
</file>