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6D" w:rsidRDefault="00A70B14">
      <w:r>
        <w:rPr>
          <w:rFonts w:ascii="Arial" w:hAnsi="Arial" w:cs="Arial"/>
          <w:noProof/>
          <w:color w:val="96BD48"/>
          <w:sz w:val="18"/>
          <w:szCs w:val="18"/>
          <w:lang w:eastAsia="de-AT"/>
        </w:rPr>
        <w:drawing>
          <wp:inline distT="0" distB="0" distL="0" distR="0">
            <wp:extent cx="5715000" cy="1038225"/>
            <wp:effectExtent l="0" t="0" r="0" b="9525"/>
            <wp:docPr id="1" name="Grafik 1" descr="PASTA - Physical activity through sustainable transport approach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 Physical activity through sustainable transport approa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sz w:val="33"/>
          <w:szCs w:val="33"/>
          <w:lang w:val="en"/>
        </w:rPr>
      </w:pPr>
      <w:r>
        <w:rPr>
          <w:rFonts w:ascii="Arial" w:eastAsia="Times New Roman" w:hAnsi="Arial" w:cs="Arial"/>
          <w:color w:val="FFFFFF"/>
          <w:sz w:val="33"/>
          <w:szCs w:val="33"/>
          <w:lang w:val="en"/>
        </w:rPr>
        <w:t>International Cycling Conference 2017</w:t>
      </w:r>
      <w:r>
        <w:rPr>
          <w:rFonts w:ascii="Arial" w:eastAsia="Times New Roman" w:hAnsi="Arial" w:cs="Arial"/>
          <w:color w:val="FFFFFF"/>
          <w:sz w:val="33"/>
          <w:szCs w:val="33"/>
          <w:lang w:val="en"/>
        </w:rPr>
        <w:br/>
      </w:r>
      <w:r w:rsidRPr="00A70B14">
        <w:rPr>
          <w:rFonts w:ascii="Arial" w:eastAsia="Times New Roman" w:hAnsi="Arial" w:cs="Arial"/>
          <w:color w:val="FFFFFF"/>
          <w:lang w:val="en"/>
        </w:rPr>
        <w:t>19. – 21. September 2017</w:t>
      </w:r>
      <w:r w:rsidR="00B010F7">
        <w:rPr>
          <w:rFonts w:ascii="Arial" w:eastAsia="Times New Roman" w:hAnsi="Arial" w:cs="Arial"/>
          <w:color w:val="FFFFFF"/>
          <w:lang w:val="en"/>
        </w:rPr>
        <w:br/>
        <w:t>Mannheim/ Deutschland</w:t>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sz w:val="21"/>
          <w:szCs w:val="21"/>
          <w:lang w:val="en"/>
        </w:rPr>
      </w:pPr>
      <w:r>
        <w:rPr>
          <w:rFonts w:ascii="Arial" w:eastAsia="Times New Roman" w:hAnsi="Arial" w:cs="Arial"/>
          <w:color w:val="FFFFFF"/>
          <w:sz w:val="21"/>
          <w:szCs w:val="21"/>
          <w:lang w:val="en"/>
        </w:rPr>
        <w:t>Call for papers &amp; presentations </w:t>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lang w:val="en"/>
        </w:rPr>
      </w:pPr>
      <w:r>
        <w:rPr>
          <w:rFonts w:ascii="Arial" w:eastAsia="Times New Roman" w:hAnsi="Arial" w:cs="Arial"/>
          <w:color w:val="FFFFFF"/>
          <w:lang w:val="en"/>
        </w:rPr>
        <w:t>Deadline: 16 December 2016</w:t>
      </w:r>
    </w:p>
    <w:p w:rsidR="003F7C4E" w:rsidRDefault="003F7C4E" w:rsidP="00A70B14"/>
    <w:p w:rsidR="00A70B14" w:rsidRDefault="00A70B14" w:rsidP="00A70B14">
      <w:r>
        <w:t xml:space="preserve">Anlässlich „200 Jahre Fahrrad“ findet die </w:t>
      </w:r>
      <w:r w:rsidRPr="00B010F7">
        <w:rPr>
          <w:b/>
        </w:rPr>
        <w:t xml:space="preserve">Internationale </w:t>
      </w:r>
      <w:proofErr w:type="spellStart"/>
      <w:r w:rsidRPr="00B010F7">
        <w:rPr>
          <w:b/>
        </w:rPr>
        <w:t>Cycling</w:t>
      </w:r>
      <w:proofErr w:type="spellEnd"/>
      <w:r w:rsidRPr="00B010F7">
        <w:rPr>
          <w:b/>
        </w:rPr>
        <w:t xml:space="preserve"> Conference 2017</w:t>
      </w:r>
      <w:r>
        <w:t xml:space="preserve"> von </w:t>
      </w:r>
      <w:r>
        <w:br/>
      </w:r>
      <w:r>
        <w:rPr>
          <w:rFonts w:ascii="Calibri" w:hAnsi="Calibri"/>
          <w:b/>
          <w:bCs/>
        </w:rPr>
        <w:t>19. bis 21. September 2017</w:t>
      </w:r>
      <w:r>
        <w:rPr>
          <w:rFonts w:ascii="Calibri" w:hAnsi="Calibri"/>
        </w:rPr>
        <w:t xml:space="preserve"> </w:t>
      </w:r>
      <w:r>
        <w:t xml:space="preserve">unter dem Titel </w:t>
      </w:r>
      <w:proofErr w:type="spellStart"/>
      <w:r w:rsidRPr="00B010F7">
        <w:rPr>
          <w:rFonts w:ascii="Calibri" w:hAnsi="Calibri"/>
          <w:b/>
          <w:i/>
          <w:iCs/>
        </w:rPr>
        <w:t>bridging</w:t>
      </w:r>
      <w:proofErr w:type="spellEnd"/>
      <w:r w:rsidRPr="00B010F7">
        <w:rPr>
          <w:rFonts w:ascii="Calibri" w:hAnsi="Calibri"/>
          <w:b/>
          <w:i/>
          <w:iCs/>
        </w:rPr>
        <w:t xml:space="preserve"> </w:t>
      </w:r>
      <w:proofErr w:type="spellStart"/>
      <w:r w:rsidRPr="00B010F7">
        <w:rPr>
          <w:rFonts w:ascii="Calibri" w:hAnsi="Calibri"/>
          <w:b/>
          <w:i/>
          <w:iCs/>
        </w:rPr>
        <w:t>the</w:t>
      </w:r>
      <w:proofErr w:type="spellEnd"/>
      <w:r w:rsidRPr="00B010F7">
        <w:rPr>
          <w:rFonts w:ascii="Calibri" w:hAnsi="Calibri"/>
          <w:b/>
          <w:i/>
          <w:iCs/>
        </w:rPr>
        <w:t xml:space="preserve"> </w:t>
      </w:r>
      <w:proofErr w:type="spellStart"/>
      <w:r w:rsidRPr="00B010F7">
        <w:rPr>
          <w:rFonts w:ascii="Calibri" w:hAnsi="Calibri"/>
          <w:b/>
          <w:i/>
          <w:iCs/>
        </w:rPr>
        <w:t>gap</w:t>
      </w:r>
      <w:proofErr w:type="spellEnd"/>
      <w:r w:rsidRPr="00B010F7">
        <w:rPr>
          <w:rFonts w:ascii="Calibri" w:hAnsi="Calibri"/>
          <w:b/>
          <w:i/>
          <w:iCs/>
        </w:rPr>
        <w:t xml:space="preserve"> </w:t>
      </w:r>
      <w:proofErr w:type="spellStart"/>
      <w:r w:rsidRPr="00B010F7">
        <w:rPr>
          <w:rFonts w:ascii="Calibri" w:hAnsi="Calibri"/>
          <w:b/>
          <w:i/>
          <w:iCs/>
        </w:rPr>
        <w:t>between</w:t>
      </w:r>
      <w:proofErr w:type="spellEnd"/>
      <w:r w:rsidRPr="00B010F7">
        <w:rPr>
          <w:rFonts w:ascii="Calibri" w:hAnsi="Calibri"/>
          <w:b/>
          <w:i/>
          <w:iCs/>
        </w:rPr>
        <w:t xml:space="preserve"> </w:t>
      </w:r>
      <w:proofErr w:type="spellStart"/>
      <w:r w:rsidRPr="00B010F7">
        <w:rPr>
          <w:rFonts w:ascii="Calibri" w:hAnsi="Calibri"/>
          <w:b/>
          <w:i/>
          <w:iCs/>
        </w:rPr>
        <w:t>research</w:t>
      </w:r>
      <w:proofErr w:type="spellEnd"/>
      <w:r w:rsidRPr="00B010F7">
        <w:rPr>
          <w:rFonts w:ascii="Calibri" w:hAnsi="Calibri"/>
          <w:b/>
          <w:i/>
          <w:iCs/>
        </w:rPr>
        <w:t xml:space="preserve"> </w:t>
      </w:r>
      <w:proofErr w:type="spellStart"/>
      <w:r w:rsidRPr="00B010F7">
        <w:rPr>
          <w:rFonts w:ascii="Calibri" w:hAnsi="Calibri"/>
          <w:b/>
          <w:i/>
          <w:iCs/>
        </w:rPr>
        <w:t>and</w:t>
      </w:r>
      <w:proofErr w:type="spellEnd"/>
      <w:r w:rsidRPr="00B010F7">
        <w:rPr>
          <w:rFonts w:ascii="Calibri" w:hAnsi="Calibri"/>
          <w:b/>
          <w:i/>
          <w:iCs/>
        </w:rPr>
        <w:t xml:space="preserve"> </w:t>
      </w:r>
      <w:proofErr w:type="spellStart"/>
      <w:r w:rsidRPr="00B010F7">
        <w:rPr>
          <w:rFonts w:ascii="Calibri" w:hAnsi="Calibri"/>
          <w:b/>
          <w:i/>
          <w:iCs/>
        </w:rPr>
        <w:t>practice</w:t>
      </w:r>
      <w:proofErr w:type="spellEnd"/>
      <w:r>
        <w:t xml:space="preserve"> in Mannheim/Deutschland statt </w:t>
      </w:r>
      <w:r>
        <w:rPr>
          <w:rFonts w:ascii="Courier New" w:hAnsi="Courier New" w:cs="Courier New"/>
        </w:rPr>
        <w:t>-</w:t>
      </w:r>
      <w:r>
        <w:t xml:space="preserve"> in jener Stadt, in der 1917 Karl </w:t>
      </w:r>
      <w:proofErr w:type="spellStart"/>
      <w:r>
        <w:t>Drais</w:t>
      </w:r>
      <w:proofErr w:type="spellEnd"/>
      <w:r>
        <w:t xml:space="preserve"> das Fahrrad erfand.</w:t>
      </w:r>
    </w:p>
    <w:p w:rsidR="00A70B14" w:rsidRDefault="00A70B14" w:rsidP="00A70B14">
      <w:r>
        <w:t>Rund um die Themen Fahrradfahren und aktive Mobilität richten sich die inhaltlichen Schwerpunkte der Konferenz vor allem auf Einflussfaktoren auf das Mobilitätsverhalten, Auswirkungen von aktivem Mobilitätsverhalten, Wirksamkeit von strategischen Ansätzen zur Steigerung aktiver Mobilität sowie auf zukünftige Entwicklungen.</w:t>
      </w:r>
      <w:r w:rsidR="00B010F7">
        <w:t xml:space="preserve"> </w:t>
      </w:r>
      <w:r>
        <w:rPr>
          <w:rFonts w:ascii="Calibri" w:hAnsi="Calibri"/>
        </w:rPr>
        <w:t>Die Konferenz zielt darauf ab, das Wissen und die Expertise aus den Bereichen Gesundheit und Verkehrs- und Raumplanung zusammenzubringen, und richtet sich an Experten/Expertinnen aus Forschung und Praxis sowie an (politische) Entscheidungsträger/innen.</w:t>
      </w:r>
    </w:p>
    <w:p w:rsidR="00A70B14" w:rsidRDefault="00A70B14" w:rsidP="00A70B14">
      <w:pPr>
        <w:spacing w:after="240"/>
        <w:rPr>
          <w:rFonts w:ascii="Calibri" w:hAnsi="Calibri"/>
        </w:rPr>
      </w:pPr>
      <w:r>
        <w:rPr>
          <w:rFonts w:ascii="Calibri" w:hAnsi="Calibri"/>
        </w:rPr>
        <w:t xml:space="preserve">Im Rahmen der International </w:t>
      </w:r>
      <w:proofErr w:type="spellStart"/>
      <w:r>
        <w:rPr>
          <w:rFonts w:ascii="Calibri" w:hAnsi="Calibri"/>
        </w:rPr>
        <w:t>Cycling</w:t>
      </w:r>
      <w:proofErr w:type="spellEnd"/>
      <w:r>
        <w:rPr>
          <w:rFonts w:ascii="Calibri" w:hAnsi="Calibri"/>
        </w:rPr>
        <w:t xml:space="preserve"> Conference 2017 findet zudem die </w:t>
      </w:r>
      <w:r>
        <w:rPr>
          <w:rFonts w:ascii="Calibri" w:hAnsi="Calibri"/>
          <w:b/>
          <w:bCs/>
        </w:rPr>
        <w:t>Abschlusskonferenz des Projekts PASTA</w:t>
      </w:r>
      <w:r>
        <w:rPr>
          <w:rFonts w:ascii="Calibri" w:hAnsi="Calibri"/>
        </w:rPr>
        <w:t xml:space="preserve"> (</w:t>
      </w:r>
      <w:proofErr w:type="spellStart"/>
      <w:r>
        <w:rPr>
          <w:rFonts w:ascii="Calibri" w:hAnsi="Calibri"/>
        </w:rPr>
        <w:t>Physical</w:t>
      </w:r>
      <w:proofErr w:type="spellEnd"/>
      <w:r>
        <w:rPr>
          <w:rFonts w:ascii="Calibri" w:hAnsi="Calibri"/>
        </w:rPr>
        <w:t xml:space="preserve"> </w:t>
      </w:r>
      <w:proofErr w:type="spellStart"/>
      <w:r>
        <w:rPr>
          <w:rFonts w:ascii="Calibri" w:hAnsi="Calibri"/>
        </w:rPr>
        <w:t>Activity</w:t>
      </w:r>
      <w:proofErr w:type="spellEnd"/>
      <w:r>
        <w:rPr>
          <w:rFonts w:ascii="Calibri" w:hAnsi="Calibri"/>
        </w:rPr>
        <w:t xml:space="preserve"> </w:t>
      </w:r>
      <w:proofErr w:type="spellStart"/>
      <w:r>
        <w:rPr>
          <w:rFonts w:ascii="Calibri" w:hAnsi="Calibri"/>
        </w:rPr>
        <w:t>through</w:t>
      </w:r>
      <w:proofErr w:type="spellEnd"/>
      <w:r>
        <w:rPr>
          <w:rFonts w:ascii="Calibri" w:hAnsi="Calibri"/>
        </w:rPr>
        <w:t xml:space="preserve"> </w:t>
      </w:r>
      <w:proofErr w:type="spellStart"/>
      <w:r>
        <w:rPr>
          <w:rFonts w:ascii="Calibri" w:hAnsi="Calibri"/>
        </w:rPr>
        <w:t>Sustainable</w:t>
      </w:r>
      <w:proofErr w:type="spellEnd"/>
      <w:r>
        <w:rPr>
          <w:rFonts w:ascii="Calibri" w:hAnsi="Calibri"/>
        </w:rPr>
        <w:t xml:space="preserve"> Transport Approachs) statt. In diesem Rahmen werden vorwiegend gesundheitliche Aspekte von aktivem Mobilitätsverhalten beleuchtet und aktuelle Ergebnisse des Projekts präsentiert. </w:t>
      </w:r>
    </w:p>
    <w:p w:rsidR="00A70B14" w:rsidRDefault="00A70B14">
      <w:pPr>
        <w:rPr>
          <w:rStyle w:val="Hyperlink"/>
        </w:rPr>
      </w:pPr>
      <w:r>
        <w:t xml:space="preserve">Bis </w:t>
      </w:r>
      <w:r>
        <w:rPr>
          <w:rFonts w:ascii="Calibri" w:hAnsi="Calibri"/>
        </w:rPr>
        <w:t>16. Dezember 2016 können Konferenzbeiträge in Form von Papers oder Sessions eingereicht werden. Detaillierte Informationen zur Konferenz wie auch zum Call unter</w:t>
      </w:r>
      <w:r>
        <w:t xml:space="preserve"> </w:t>
      </w:r>
      <w:r w:rsidRPr="00071E3C">
        <w:t>https://www.umweltbundesamt.de/en/international-cycling-conference-startseite</w:t>
      </w:r>
    </w:p>
    <w:p w:rsidR="00071E3C" w:rsidRPr="00B010F7" w:rsidRDefault="00B010F7">
      <w:r>
        <w:rPr>
          <w:rStyle w:val="Hyperlink"/>
          <w:color w:val="auto"/>
          <w:u w:val="none"/>
        </w:rPr>
        <w:t xml:space="preserve">Mehr zu </w:t>
      </w:r>
      <w:r w:rsidRPr="00B010F7">
        <w:rPr>
          <w:rStyle w:val="Hyperlink"/>
          <w:b/>
          <w:color w:val="auto"/>
          <w:u w:val="none"/>
        </w:rPr>
        <w:t>PASTA</w:t>
      </w:r>
      <w:r>
        <w:rPr>
          <w:rStyle w:val="Hyperlink"/>
          <w:color w:val="auto"/>
          <w:u w:val="none"/>
        </w:rPr>
        <w:t xml:space="preserve"> unter </w:t>
      </w:r>
      <w:r w:rsidR="00071E3C" w:rsidRPr="00071E3C">
        <w:rPr>
          <w:rStyle w:val="Hyperlink"/>
          <w:color w:val="auto"/>
          <w:u w:val="none"/>
        </w:rPr>
        <w:t>http://www.pastaproject.eu/home/</w:t>
      </w:r>
      <w:bookmarkStart w:id="0" w:name="_GoBack"/>
      <w:bookmarkEnd w:id="0"/>
    </w:p>
    <w:p w:rsidR="00A70B14" w:rsidRDefault="00A70B14">
      <w:r>
        <w:rPr>
          <w:rFonts w:ascii="Arial" w:hAnsi="Arial" w:cs="Arial"/>
          <w:noProof/>
          <w:sz w:val="18"/>
          <w:szCs w:val="18"/>
          <w:lang w:eastAsia="de-AT"/>
        </w:rPr>
        <w:drawing>
          <wp:inline distT="0" distB="0" distL="0" distR="0">
            <wp:extent cx="5715000" cy="2381250"/>
            <wp:effectExtent l="0" t="0" r="0" b="0"/>
            <wp:docPr id="2" name="Grafik 2" descr="http://pr.ak.vresp.com/dc0f78b42/pastaproject.eu/fileadmin/editor-upload/sitecontent/Newsletter/_1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k.vresp.com/dc0f78b42/pastaproject.eu/fileadmin/editor-upload/sitecontent/Newsletter/_1images/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sectPr w:rsidR="00A70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14"/>
    <w:rsid w:val="00033537"/>
    <w:rsid w:val="00071E3C"/>
    <w:rsid w:val="00274D61"/>
    <w:rsid w:val="00291D26"/>
    <w:rsid w:val="003F7C4E"/>
    <w:rsid w:val="004D51C4"/>
    <w:rsid w:val="00A70B14"/>
    <w:rsid w:val="00B010F7"/>
    <w:rsid w:val="00F77B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42AB-1C92-4626-8255-9E719C5B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A70B14"/>
    <w:pPr>
      <w:spacing w:before="100" w:beforeAutospacing="1" w:after="100" w:afterAutospacing="1" w:line="240" w:lineRule="auto"/>
      <w:outlineLvl w:val="2"/>
    </w:pPr>
    <w:rPr>
      <w:rFonts w:ascii="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70B14"/>
    <w:rPr>
      <w:rFonts w:ascii="Times New Roman" w:hAnsi="Times New Roman" w:cs="Times New Roman"/>
      <w:b/>
      <w:bCs/>
      <w:sz w:val="27"/>
      <w:szCs w:val="27"/>
      <w:lang w:eastAsia="de-AT"/>
    </w:rPr>
  </w:style>
  <w:style w:type="character" w:styleId="Hyperlink">
    <w:name w:val="Hyperlink"/>
    <w:basedOn w:val="Absatz-Standardschriftart"/>
    <w:uiPriority w:val="99"/>
    <w:unhideWhenUsed/>
    <w:rsid w:val="00A70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ts.vresp.com/c/?Pasta/b1b91e60e6/b70666de4d/cfbf64dd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Ilonka Horvath</dc:creator>
  <cp:keywords/>
  <dc:description/>
  <cp:lastModifiedBy>Ilonka Horvath</cp:lastModifiedBy>
  <cp:revision>4</cp:revision>
  <dcterms:created xsi:type="dcterms:W3CDTF">2016-11-11T17:03:00Z</dcterms:created>
  <dcterms:modified xsi:type="dcterms:W3CDTF">2016-11-11T17:10:00Z</dcterms:modified>
</cp:coreProperties>
</file>